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ED"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i/>
          <w:iCs/>
          <w:sz w:val="22"/>
          <w:szCs w:val="22"/>
        </w:rPr>
      </w:pP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i/>
          <w:iCs/>
          <w:sz w:val="22"/>
          <w:szCs w:val="22"/>
        </w:rPr>
      </w:pPr>
      <w:r>
        <w:rPr>
          <w:i/>
          <w:iCs/>
          <w:sz w:val="22"/>
          <w:szCs w:val="22"/>
        </w:rPr>
        <w:t>Informativa all'interessato in relazione al trattamento dei dati personali - art. 13 del decreto legislativo 30 giugno 2003 n</w:t>
      </w:r>
      <w:r>
        <w:rPr>
          <w:rFonts w:hAnsi="Times New Roman"/>
          <w:i/>
          <w:iCs/>
          <w:sz w:val="22"/>
          <w:szCs w:val="22"/>
        </w:rPr>
        <w:t>°</w:t>
      </w:r>
      <w:r>
        <w:rPr>
          <w:i/>
          <w:iCs/>
          <w:sz w:val="22"/>
          <w:szCs w:val="22"/>
        </w:rPr>
        <w:t>196</w:t>
      </w:r>
    </w:p>
    <w:p w:rsidR="00AB17C0" w:rsidRPr="0008240A"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16"/>
          <w:szCs w:val="16"/>
        </w:rPr>
      </w:pPr>
    </w:p>
    <w:p w:rsidR="00AB17C0" w:rsidRDefault="001A5BED" w:rsidP="0008240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160" w:lineRule="atLeast"/>
        <w:jc w:val="both"/>
        <w:rPr>
          <w:sz w:val="22"/>
          <w:szCs w:val="22"/>
        </w:rPr>
      </w:pPr>
      <w:r>
        <w:rPr>
          <w:sz w:val="22"/>
          <w:szCs w:val="22"/>
        </w:rPr>
        <w:t>Gentile Signore/a,</w:t>
      </w:r>
    </w:p>
    <w:p w:rsidR="00AB17C0" w:rsidRDefault="001A5BED" w:rsidP="0008240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160" w:lineRule="atLeast"/>
        <w:jc w:val="both"/>
        <w:rPr>
          <w:sz w:val="22"/>
          <w:szCs w:val="22"/>
        </w:rPr>
      </w:pPr>
      <w:r>
        <w:rPr>
          <w:sz w:val="22"/>
          <w:szCs w:val="22"/>
        </w:rPr>
        <w:t>ai sensi dell</w:t>
      </w:r>
      <w:r>
        <w:rPr>
          <w:rFonts w:hAnsi="Times New Roman"/>
          <w:sz w:val="22"/>
          <w:szCs w:val="22"/>
        </w:rPr>
        <w:t>’</w:t>
      </w:r>
      <w:r>
        <w:rPr>
          <w:sz w:val="22"/>
          <w:szCs w:val="22"/>
        </w:rPr>
        <w:t>articolo 13 del Codice in materia di protezione dei dati personali - decreto legislativo 30 giugno 2003 n. 196 -  La informiamo che i Suoi dati e/o quelli della persona da Lei rappresentat</w:t>
      </w:r>
      <w:r w:rsidR="004C2110">
        <w:rPr>
          <w:sz w:val="22"/>
          <w:szCs w:val="22"/>
        </w:rPr>
        <w:t>a sono trattati dalla</w:t>
      </w:r>
      <w:r w:rsidR="0008240A">
        <w:rPr>
          <w:sz w:val="22"/>
          <w:szCs w:val="22"/>
        </w:rPr>
        <w:t xml:space="preserve"> </w:t>
      </w:r>
      <w:r w:rsidR="004C2110">
        <w:rPr>
          <w:sz w:val="22"/>
          <w:szCs w:val="22"/>
        </w:rPr>
        <w:t xml:space="preserve">A.P.S.P. Centro Residenziale </w:t>
      </w:r>
      <w:r w:rsidR="004C2110">
        <w:rPr>
          <w:sz w:val="22"/>
          <w:szCs w:val="22"/>
        </w:rPr>
        <w:t>“</w:t>
      </w:r>
      <w:r w:rsidR="004C2110">
        <w:rPr>
          <w:sz w:val="22"/>
          <w:szCs w:val="22"/>
        </w:rPr>
        <w:t xml:space="preserve">A. </w:t>
      </w:r>
      <w:proofErr w:type="spellStart"/>
      <w:r w:rsidR="004C2110">
        <w:rPr>
          <w:sz w:val="22"/>
          <w:szCs w:val="22"/>
        </w:rPr>
        <w:t>Collini</w:t>
      </w:r>
      <w:proofErr w:type="spellEnd"/>
      <w:r w:rsidR="004C2110">
        <w:rPr>
          <w:sz w:val="22"/>
          <w:szCs w:val="22"/>
        </w:rPr>
        <w:t>”</w:t>
      </w:r>
      <w:r>
        <w:rPr>
          <w:sz w:val="22"/>
          <w:szCs w:val="22"/>
        </w:rPr>
        <w:t>, titolare del trattamento e in particolare che il trattamento</w:t>
      </w:r>
      <w:r w:rsidR="0008240A">
        <w:rPr>
          <w:sz w:val="22"/>
          <w:szCs w:val="22"/>
        </w:rPr>
        <w:t xml:space="preserve"> </w:t>
      </w:r>
      <w:r>
        <w:rPr>
          <w:sz w:val="22"/>
          <w:szCs w:val="22"/>
        </w:rPr>
        <w:t xml:space="preserve">effettuato sui dati raccolti </w:t>
      </w:r>
      <w:r>
        <w:rPr>
          <w:rFonts w:hAnsi="Times New Roman"/>
          <w:sz w:val="22"/>
          <w:szCs w:val="22"/>
        </w:rPr>
        <w:t xml:space="preserve">è </w:t>
      </w:r>
      <w:r>
        <w:rPr>
          <w:sz w:val="22"/>
          <w:szCs w:val="22"/>
        </w:rPr>
        <w:t>destinato all</w:t>
      </w:r>
      <w:r>
        <w:rPr>
          <w:rFonts w:hAnsi="Times New Roman"/>
          <w:sz w:val="22"/>
          <w:szCs w:val="22"/>
        </w:rPr>
        <w:t>’</w:t>
      </w:r>
      <w:r>
        <w:rPr>
          <w:sz w:val="22"/>
          <w:szCs w:val="22"/>
        </w:rPr>
        <w:t>espletamento delle finalit</w:t>
      </w:r>
      <w:r>
        <w:rPr>
          <w:rFonts w:hAnsi="Times New Roman"/>
          <w:sz w:val="22"/>
          <w:szCs w:val="22"/>
        </w:rPr>
        <w:t xml:space="preserve">à </w:t>
      </w:r>
      <w:r>
        <w:rPr>
          <w:sz w:val="22"/>
          <w:szCs w:val="22"/>
        </w:rPr>
        <w:t>e competenze istituzionali del titolare nel rispetto della dignit</w:t>
      </w:r>
      <w:r>
        <w:rPr>
          <w:rFonts w:hAnsi="Times New Roman"/>
          <w:sz w:val="22"/>
          <w:szCs w:val="22"/>
        </w:rPr>
        <w:t xml:space="preserve">à </w:t>
      </w:r>
      <w:r>
        <w:rPr>
          <w:sz w:val="22"/>
          <w:szCs w:val="22"/>
        </w:rPr>
        <w:t>dell</w:t>
      </w:r>
      <w:r>
        <w:rPr>
          <w:rFonts w:hAnsi="Times New Roman"/>
          <w:sz w:val="22"/>
          <w:szCs w:val="22"/>
        </w:rPr>
        <w:t>’</w:t>
      </w:r>
      <w:r>
        <w:rPr>
          <w:sz w:val="22"/>
          <w:szCs w:val="22"/>
        </w:rPr>
        <w:t>interessato.</w:t>
      </w:r>
    </w:p>
    <w:p w:rsidR="00AB17C0" w:rsidRPr="0008240A" w:rsidRDefault="00AB17C0">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16"/>
          <w:szCs w:val="16"/>
        </w:rPr>
      </w:pPr>
    </w:p>
    <w:p w:rsidR="00AB17C0" w:rsidRDefault="001A5BED" w:rsidP="0008240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jc w:val="both"/>
        <w:rPr>
          <w:sz w:val="22"/>
          <w:szCs w:val="22"/>
        </w:rPr>
      </w:pPr>
      <w:r>
        <w:rPr>
          <w:sz w:val="22"/>
          <w:szCs w:val="22"/>
        </w:rPr>
        <w:t>Il trattamento a cui sono e saranno sottoposti i dati personali acquisiti ha le seguenti finalit</w:t>
      </w:r>
      <w:r>
        <w:rPr>
          <w:rFonts w:hAnsi="Times New Roman"/>
          <w:sz w:val="22"/>
          <w:szCs w:val="22"/>
        </w:rPr>
        <w:t>à</w:t>
      </w:r>
      <w:r>
        <w:rPr>
          <w:sz w:val="22"/>
          <w:szCs w:val="22"/>
        </w:rPr>
        <w:t>:</w:t>
      </w:r>
    </w:p>
    <w:p w:rsidR="00AB17C0" w:rsidRDefault="001A5BED" w:rsidP="0008240A">
      <w:pPr>
        <w:numPr>
          <w:ilvl w:val="0"/>
          <w:numId w:val="3"/>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instaurazione, gestione e amministrazione del rapporto con gli utenti e i loro familiari o rappresentanti per l</w:t>
      </w:r>
      <w:r>
        <w:rPr>
          <w:rFonts w:hAnsi="Times New Roman"/>
          <w:sz w:val="22"/>
          <w:szCs w:val="22"/>
        </w:rPr>
        <w:t>’</w:t>
      </w:r>
      <w:r>
        <w:rPr>
          <w:sz w:val="22"/>
          <w:szCs w:val="22"/>
        </w:rPr>
        <w:t xml:space="preserve">espletamento delle </w:t>
      </w:r>
      <w:proofErr w:type="spellStart"/>
      <w:r>
        <w:rPr>
          <w:sz w:val="22"/>
          <w:szCs w:val="22"/>
        </w:rPr>
        <w:t>attivita</w:t>
      </w:r>
      <w:proofErr w:type="spellEnd"/>
      <w:r>
        <w:rPr>
          <w:rFonts w:hAnsi="Times New Roman"/>
          <w:sz w:val="22"/>
          <w:szCs w:val="22"/>
        </w:rPr>
        <w:t xml:space="preserve">̀ </w:t>
      </w:r>
      <w:r>
        <w:rPr>
          <w:sz w:val="22"/>
          <w:szCs w:val="22"/>
        </w:rPr>
        <w:t>amministrative e gestionali connesse all</w:t>
      </w:r>
      <w:r>
        <w:rPr>
          <w:rFonts w:hAnsi="Times New Roman"/>
          <w:sz w:val="22"/>
          <w:szCs w:val="22"/>
        </w:rPr>
        <w:t>’</w:t>
      </w:r>
      <w:r>
        <w:rPr>
          <w:sz w:val="22"/>
          <w:szCs w:val="22"/>
        </w:rPr>
        <w:t>erogazione di prestazioni di prevenzione, diagnosi, cura e riabilitazione e di prestazioni socio sanitarie,</w:t>
      </w:r>
    </w:p>
    <w:p w:rsidR="00AB17C0" w:rsidRDefault="001A5BED" w:rsidP="0008240A">
      <w:pPr>
        <w:numPr>
          <w:ilvl w:val="0"/>
          <w:numId w:val="6"/>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erogazione di servizi assistenziali, infermieristici, fisioterapici, medici e sanitari;</w:t>
      </w:r>
    </w:p>
    <w:p w:rsidR="00AB17C0" w:rsidRDefault="001A5BED" w:rsidP="0008240A">
      <w:pPr>
        <w:numPr>
          <w:ilvl w:val="0"/>
          <w:numId w:val="9"/>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prestazioni di prevenzione, diagnosi, cura, riabilitazione a tutela dell</w:t>
      </w:r>
      <w:r>
        <w:rPr>
          <w:rFonts w:hAnsi="Times New Roman"/>
          <w:sz w:val="22"/>
          <w:szCs w:val="22"/>
        </w:rPr>
        <w:t>’</w:t>
      </w:r>
      <w:r>
        <w:rPr>
          <w:sz w:val="22"/>
          <w:szCs w:val="22"/>
        </w:rPr>
        <w:t>incolumit</w:t>
      </w:r>
      <w:r>
        <w:rPr>
          <w:rFonts w:hAnsi="Times New Roman"/>
          <w:sz w:val="22"/>
          <w:szCs w:val="22"/>
        </w:rPr>
        <w:t xml:space="preserve">à </w:t>
      </w:r>
      <w:r>
        <w:rPr>
          <w:sz w:val="22"/>
          <w:szCs w:val="22"/>
        </w:rPr>
        <w:t>fisica e della salute dell</w:t>
      </w:r>
      <w:r>
        <w:rPr>
          <w:rFonts w:hAnsi="Times New Roman"/>
          <w:sz w:val="22"/>
          <w:szCs w:val="22"/>
        </w:rPr>
        <w:t>’</w:t>
      </w:r>
      <w:r>
        <w:rPr>
          <w:sz w:val="22"/>
          <w:szCs w:val="22"/>
        </w:rPr>
        <w:t>interessato e di terzi;</w:t>
      </w:r>
    </w:p>
    <w:p w:rsidR="00AB17C0" w:rsidRDefault="001A5BED" w:rsidP="0008240A">
      <w:pPr>
        <w:numPr>
          <w:ilvl w:val="0"/>
          <w:numId w:val="12"/>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esecuzione di obblighi contrattuali o di legge connessi ai predetti servizi;</w:t>
      </w:r>
    </w:p>
    <w:p w:rsidR="00AB17C0" w:rsidRDefault="001A5BED" w:rsidP="0008240A">
      <w:pPr>
        <w:numPr>
          <w:ilvl w:val="0"/>
          <w:numId w:val="15"/>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programmazione e pianificazione delle attivit</w:t>
      </w:r>
      <w:r>
        <w:rPr>
          <w:rFonts w:hAnsi="Times New Roman"/>
          <w:sz w:val="22"/>
          <w:szCs w:val="22"/>
        </w:rPr>
        <w:t>à</w:t>
      </w:r>
      <w:r>
        <w:rPr>
          <w:sz w:val="22"/>
          <w:szCs w:val="22"/>
        </w:rPr>
        <w:t>;</w:t>
      </w:r>
    </w:p>
    <w:p w:rsidR="00AB17C0" w:rsidRDefault="001A5BED" w:rsidP="0008240A">
      <w:pPr>
        <w:numPr>
          <w:ilvl w:val="0"/>
          <w:numId w:val="18"/>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gestione del contenzioso;</w:t>
      </w:r>
    </w:p>
    <w:p w:rsidR="00AB17C0" w:rsidRDefault="001A5BED" w:rsidP="0008240A">
      <w:pPr>
        <w:numPr>
          <w:ilvl w:val="0"/>
          <w:numId w:val="21"/>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servizi di controllo interni (della sicurezza, della qualit</w:t>
      </w:r>
      <w:r>
        <w:rPr>
          <w:rFonts w:hAnsi="Times New Roman"/>
          <w:sz w:val="22"/>
          <w:szCs w:val="22"/>
        </w:rPr>
        <w:t xml:space="preserve">à </w:t>
      </w:r>
      <w:r>
        <w:rPr>
          <w:sz w:val="22"/>
          <w:szCs w:val="22"/>
        </w:rPr>
        <w:t>dei servizi, dell</w:t>
      </w:r>
      <w:r>
        <w:rPr>
          <w:rFonts w:hAnsi="Times New Roman"/>
          <w:sz w:val="22"/>
          <w:szCs w:val="22"/>
        </w:rPr>
        <w:t>’</w:t>
      </w:r>
      <w:r>
        <w:rPr>
          <w:sz w:val="22"/>
          <w:szCs w:val="22"/>
        </w:rPr>
        <w:t>integrit</w:t>
      </w:r>
      <w:r>
        <w:rPr>
          <w:rFonts w:hAnsi="Times New Roman"/>
          <w:sz w:val="22"/>
          <w:szCs w:val="22"/>
        </w:rPr>
        <w:t xml:space="preserve">à </w:t>
      </w:r>
      <w:r>
        <w:rPr>
          <w:sz w:val="22"/>
          <w:szCs w:val="22"/>
        </w:rPr>
        <w:t>del patrimonio, degli ingressi e delle uscite anche mediante predisposizione e attivazione di pertinenti sistemi di contenzione personale);</w:t>
      </w:r>
    </w:p>
    <w:p w:rsidR="00AB17C0" w:rsidRDefault="001A5BED" w:rsidP="0008240A">
      <w:pPr>
        <w:numPr>
          <w:ilvl w:val="0"/>
          <w:numId w:val="24"/>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analisi statistiche o attivit</w:t>
      </w:r>
      <w:r>
        <w:rPr>
          <w:rFonts w:hAnsi="Times New Roman"/>
          <w:sz w:val="22"/>
          <w:szCs w:val="22"/>
        </w:rPr>
        <w:t xml:space="preserve">à </w:t>
      </w:r>
      <w:r>
        <w:rPr>
          <w:sz w:val="22"/>
          <w:szCs w:val="22"/>
        </w:rPr>
        <w:t>di ricerca (mediante dati anonimi);</w:t>
      </w:r>
    </w:p>
    <w:p w:rsidR="00AB17C0" w:rsidRDefault="001A5BED" w:rsidP="0008240A">
      <w:pPr>
        <w:numPr>
          <w:ilvl w:val="0"/>
          <w:numId w:val="27"/>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erogazione dei servizi a favore degli interessati in condivisione o in contitolarit</w:t>
      </w:r>
      <w:r>
        <w:rPr>
          <w:rFonts w:hAnsi="Times New Roman"/>
          <w:sz w:val="22"/>
          <w:szCs w:val="22"/>
        </w:rPr>
        <w:t xml:space="preserve">à </w:t>
      </w:r>
      <w:r>
        <w:rPr>
          <w:sz w:val="22"/>
          <w:szCs w:val="22"/>
        </w:rPr>
        <w:t>con altri soggetti (medici, farmacisti, liberi professionisti, operatori servizi sociali, enti territoriali, ecc.) per esigenze di cura e amministrative strettamente correlate alla attivit</w:t>
      </w:r>
      <w:r>
        <w:rPr>
          <w:rFonts w:hAnsi="Times New Roman"/>
          <w:sz w:val="22"/>
          <w:szCs w:val="22"/>
        </w:rPr>
        <w:t xml:space="preserve">à </w:t>
      </w:r>
      <w:r>
        <w:rPr>
          <w:sz w:val="22"/>
          <w:szCs w:val="22"/>
        </w:rPr>
        <w:t>sopra indicata;</w:t>
      </w:r>
    </w:p>
    <w:p w:rsidR="00AB17C0" w:rsidRDefault="001A5BED" w:rsidP="0008240A">
      <w:pPr>
        <w:numPr>
          <w:ilvl w:val="0"/>
          <w:numId w:val="30"/>
        </w:numPr>
        <w:tabs>
          <w:tab w:val="clear" w:pos="792"/>
          <w:tab w:val="num" w:pos="831"/>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40" w:lineRule="atLeast"/>
        <w:ind w:left="831" w:hanging="471"/>
        <w:jc w:val="both"/>
      </w:pPr>
      <w:r>
        <w:rPr>
          <w:sz w:val="22"/>
          <w:szCs w:val="22"/>
        </w:rPr>
        <w:t>fornitura di servizi assistenziali, infermieristici o sanitari su delega o in convenzione con la APSS PAT.</w:t>
      </w:r>
    </w:p>
    <w:p w:rsidR="00AB17C0" w:rsidRPr="0008240A" w:rsidRDefault="00AB17C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16"/>
          <w:szCs w:val="16"/>
        </w:rPr>
      </w:pPr>
    </w:p>
    <w:p w:rsidR="00AB17C0" w:rsidRDefault="001A5BED">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Si segnala che l</w:t>
      </w:r>
      <w:r>
        <w:rPr>
          <w:rFonts w:hAnsi="Times New Roman"/>
          <w:sz w:val="22"/>
          <w:szCs w:val="22"/>
        </w:rPr>
        <w:t>’</w:t>
      </w:r>
      <w:r>
        <w:rPr>
          <w:sz w:val="22"/>
          <w:szCs w:val="22"/>
        </w:rPr>
        <w:t>eventuale trattamento dei dati personali per fini di ricerca statistica, scientifica in campo medico, biomedico o epidemiologico e di sperimentazione clinica, potr</w:t>
      </w:r>
      <w:r>
        <w:rPr>
          <w:rFonts w:hAnsi="Times New Roman"/>
          <w:sz w:val="22"/>
          <w:szCs w:val="22"/>
        </w:rPr>
        <w:t xml:space="preserve">à </w:t>
      </w:r>
      <w:r>
        <w:rPr>
          <w:sz w:val="22"/>
          <w:szCs w:val="22"/>
        </w:rPr>
        <w:t>essere effettuato, salvo i casi previsti dall</w:t>
      </w:r>
      <w:r>
        <w:rPr>
          <w:rFonts w:hAnsi="Times New Roman"/>
          <w:sz w:val="22"/>
          <w:szCs w:val="22"/>
        </w:rPr>
        <w:t>’</w:t>
      </w:r>
      <w:r>
        <w:rPr>
          <w:sz w:val="22"/>
          <w:szCs w:val="22"/>
        </w:rPr>
        <w:t>art. 110 del Codice Privacy, previa manifestazione di uno specifico consenso a seguito di idonea informativa.</w:t>
      </w:r>
    </w:p>
    <w:p w:rsidR="00AB17C0" w:rsidRPr="0008240A" w:rsidRDefault="00AB17C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16"/>
          <w:szCs w:val="16"/>
        </w:rPr>
      </w:pPr>
    </w:p>
    <w:p w:rsidR="00AB17C0" w:rsidRDefault="001A5BED">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Per il perseguimento delle predette finalit</w:t>
      </w:r>
      <w:r>
        <w:rPr>
          <w:rFonts w:hAnsi="Times New Roman"/>
          <w:sz w:val="22"/>
          <w:szCs w:val="22"/>
        </w:rPr>
        <w:t xml:space="preserve">à </w:t>
      </w:r>
      <w:r>
        <w:rPr>
          <w:sz w:val="22"/>
          <w:szCs w:val="22"/>
        </w:rPr>
        <w:t>devono essere acquisiti e trattati dati personali comuni. Inoltre, in relazione all</w:t>
      </w:r>
      <w:r>
        <w:rPr>
          <w:rFonts w:hAnsi="Times New Roman"/>
          <w:sz w:val="22"/>
          <w:szCs w:val="22"/>
        </w:rPr>
        <w:t>’</w:t>
      </w:r>
      <w:r>
        <w:rPr>
          <w:sz w:val="22"/>
          <w:szCs w:val="22"/>
        </w:rPr>
        <w:t>erogazione di servizi assistenziali, infermieristici, fisioterapici, medici e sanitari, si devono necessariamente raccogliere e trattare dati personali rientranti nel novero dei dati sensibili, vale a dire dati idonei a rivelare lo stato di salute. Dati riguardanti convinzioni religiose, filosofiche o di altro genere (non indispensabili e comunque il loro eventuale mancato conferimento non pregiudica la possibilit</w:t>
      </w:r>
      <w:r>
        <w:rPr>
          <w:rFonts w:hAnsi="Times New Roman"/>
          <w:sz w:val="22"/>
          <w:szCs w:val="22"/>
        </w:rPr>
        <w:t xml:space="preserve">à </w:t>
      </w:r>
      <w:r>
        <w:rPr>
          <w:sz w:val="22"/>
          <w:szCs w:val="22"/>
        </w:rPr>
        <w:t>di avere accesso ai servizi dell</w:t>
      </w:r>
      <w:r>
        <w:rPr>
          <w:rFonts w:hAnsi="Times New Roman"/>
          <w:sz w:val="22"/>
          <w:szCs w:val="22"/>
        </w:rPr>
        <w:t>’</w:t>
      </w:r>
      <w:r>
        <w:rPr>
          <w:sz w:val="22"/>
          <w:szCs w:val="22"/>
        </w:rPr>
        <w:t>ente) nonch</w:t>
      </w:r>
      <w:r>
        <w:rPr>
          <w:rFonts w:hAnsi="Times New Roman"/>
          <w:sz w:val="22"/>
          <w:szCs w:val="22"/>
        </w:rPr>
        <w:t xml:space="preserve">é </w:t>
      </w:r>
      <w:r>
        <w:rPr>
          <w:sz w:val="22"/>
          <w:szCs w:val="22"/>
        </w:rPr>
        <w:t>dati giudiziari potrebbero essere facoltativamente riferiti dall</w:t>
      </w:r>
      <w:r>
        <w:rPr>
          <w:rFonts w:hAnsi="Times New Roman"/>
          <w:sz w:val="22"/>
          <w:szCs w:val="22"/>
        </w:rPr>
        <w:t>’</w:t>
      </w:r>
      <w:r>
        <w:rPr>
          <w:sz w:val="22"/>
          <w:szCs w:val="22"/>
        </w:rPr>
        <w:t>interessato o dal suo rappresentante e conseguentemente trattati dall</w:t>
      </w:r>
      <w:r>
        <w:rPr>
          <w:rFonts w:hAnsi="Times New Roman"/>
          <w:sz w:val="22"/>
          <w:szCs w:val="22"/>
        </w:rPr>
        <w:t>’</w:t>
      </w:r>
      <w:r>
        <w:rPr>
          <w:sz w:val="22"/>
          <w:szCs w:val="22"/>
        </w:rPr>
        <w:t>ente al fine di adempiere a obblighi di legge o dare riscontro a particolari richieste dell</w:t>
      </w:r>
      <w:r>
        <w:rPr>
          <w:rFonts w:hAnsi="Times New Roman"/>
          <w:sz w:val="22"/>
          <w:szCs w:val="22"/>
        </w:rPr>
        <w:t>’</w:t>
      </w:r>
      <w:r>
        <w:rPr>
          <w:sz w:val="22"/>
          <w:szCs w:val="22"/>
        </w:rPr>
        <w:t>interessato stesso.</w:t>
      </w:r>
    </w:p>
    <w:p w:rsidR="00AB17C0" w:rsidRPr="0008240A"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16"/>
          <w:szCs w:val="16"/>
        </w:rPr>
      </w:pPr>
    </w:p>
    <w:p w:rsidR="00AB17C0" w:rsidRDefault="001A5BED">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22"/>
          <w:szCs w:val="22"/>
        </w:rPr>
      </w:pPr>
      <w:r>
        <w:rPr>
          <w:sz w:val="22"/>
          <w:szCs w:val="22"/>
        </w:rPr>
        <w:t xml:space="preserve">Sia i dati comuni che sensibili (raccolti presso l’interessato, enti o soggetti atti a tutelarne gli interessi nonché presso i servizi a ciò preposti da parte dell’A.P.S.S.) sono trattati attraverso strumenti informatici e  cartacei. </w:t>
      </w:r>
    </w:p>
    <w:p w:rsidR="00AB17C0" w:rsidRDefault="001A5BED">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22"/>
          <w:szCs w:val="22"/>
        </w:rPr>
      </w:pPr>
      <w:r>
        <w:rPr>
          <w:sz w:val="22"/>
          <w:szCs w:val="22"/>
        </w:rPr>
        <w:lastRenderedPageBreak/>
        <w:t>Il conferimento dei dati personali comuni è necessario per l’instaurazione, la gestione e l’amministrazione del rapporto nonché per consentire al titolare di adempiere agli obblighi di legge e a quelli conseguenti alle finalità sopra indicate. Nel caso di un mancato conferimento non si potrà procedere all’accoglimento dell’interessato o, in caso di parziale conferimento, all’erogazione di tutti i servizi.</w:t>
      </w:r>
    </w:p>
    <w:p w:rsidR="00AB17C0" w:rsidRPr="0008240A" w:rsidRDefault="00AB17C0">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16"/>
          <w:szCs w:val="16"/>
        </w:rPr>
      </w:pPr>
    </w:p>
    <w:p w:rsidR="00AB17C0" w:rsidRDefault="001A5BED">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22"/>
          <w:szCs w:val="22"/>
        </w:rPr>
      </w:pPr>
      <w:r>
        <w:rPr>
          <w:sz w:val="22"/>
          <w:szCs w:val="22"/>
        </w:rPr>
        <w:t>Il conferimento dei dati relativi allo stato di salute è necessario per poter erogare le prestazioni sanitarie e socio assistenziali di prevenzione, diagnosi, cura, riabilitazione, a tutela dell’</w:t>
      </w:r>
      <w:proofErr w:type="spellStart"/>
      <w:r>
        <w:rPr>
          <w:sz w:val="22"/>
          <w:szCs w:val="22"/>
        </w:rPr>
        <w:t>incolumita</w:t>
      </w:r>
      <w:proofErr w:type="spellEnd"/>
      <w:r>
        <w:rPr>
          <w:sz w:val="22"/>
          <w:szCs w:val="22"/>
        </w:rPr>
        <w:t>̀ fisica e della salute dell’interessato. La loro mancata comunicazione potrebbe compromettere la possibilità di accedere in tutto o in parte ai suddetti servizi che l’ente eroga. Il rifiuto del consenso al loro trattamento comporta l’impossibilità di accedere alle prestazioni sanitarie e/o socio sanitarie, con l’eccezione dei trattamenti urgenti e di quelli disposti dall’</w:t>
      </w:r>
      <w:proofErr w:type="spellStart"/>
      <w:r>
        <w:rPr>
          <w:sz w:val="22"/>
          <w:szCs w:val="22"/>
        </w:rPr>
        <w:t>Autorita</w:t>
      </w:r>
      <w:proofErr w:type="spellEnd"/>
      <w:r>
        <w:rPr>
          <w:sz w:val="22"/>
          <w:szCs w:val="22"/>
        </w:rPr>
        <w:t>̀ pubblica.</w:t>
      </w:r>
    </w:p>
    <w:p w:rsidR="00AB17C0" w:rsidRPr="0008240A" w:rsidRDefault="00AB17C0">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16"/>
          <w:szCs w:val="16"/>
        </w:rPr>
      </w:pPr>
    </w:p>
    <w:p w:rsidR="00AB17C0" w:rsidRDefault="001A5BED">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22"/>
          <w:szCs w:val="22"/>
        </w:rPr>
      </w:pPr>
      <w:r>
        <w:rPr>
          <w:sz w:val="22"/>
          <w:szCs w:val="22"/>
        </w:rPr>
        <w:t>Nell’esercizio di fini connessi ad attività assistenziali, di animazione e ricreative, il trattamento, previa specifica autorizzazione, potrebbe avvenire anche tramite la raccolta e l’utilizzo di immagini personali o di suoni dell’interessato (raccolti in filmati, audiovisivi, fotografie). Per finalità di gestione delle suddette attività gli elaborati (disegni, testi, ecc.) o il ritratto personale e fotografico dell’interessato potrebbero essere diffusi tramite loro pubblicazione sul giornalino/notiziario della A.P.S.P. o su altro materiale istituzionale dell’Ente. Alcune immagini fotografiche ritraenti l’interessato potrebbero essere esposte su cartelloni affissi all’interno della struttura. Il ritratto fotografico dell’interessato potrebbe inoltre essere affisso in prossimità della porta di ingresso della stanza ove dimora in modo tale da agevolarne un immediato riconoscimento. Le immagini personali potrebbero inoltre essere diffuse mediante loro esposizione sul sito internet dell’Ente. L’autorizzazione a tale trattamento è sempre facoltativa e l’interessato in ogni momento può opporsi o revocare il consenso mediante semplice richiesta inoltrata agli uffici.</w:t>
      </w:r>
    </w:p>
    <w:p w:rsidR="00AB17C0" w:rsidRPr="0008240A" w:rsidRDefault="00AB17C0">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16"/>
          <w:szCs w:val="16"/>
        </w:rPr>
      </w:pPr>
    </w:p>
    <w:p w:rsidR="00AB17C0" w:rsidRDefault="001A5BED">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22"/>
          <w:szCs w:val="22"/>
        </w:rPr>
      </w:pPr>
      <w:r>
        <w:rPr>
          <w:sz w:val="22"/>
          <w:szCs w:val="22"/>
        </w:rPr>
        <w:t>Dossier sanitario e fascicolo sanitario elettronico</w:t>
      </w:r>
    </w:p>
    <w:p w:rsidR="00AB17C0" w:rsidRDefault="001A5BED">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sz w:val="22"/>
          <w:szCs w:val="22"/>
        </w:rPr>
      </w:pPr>
      <w:r>
        <w:rPr>
          <w:sz w:val="22"/>
          <w:szCs w:val="22"/>
        </w:rPr>
        <w:t>Il trattamento di dati personali, comuni e sensibili, potr</w:t>
      </w:r>
      <w:r>
        <w:rPr>
          <w:rFonts w:hAnsi="Times New Roman"/>
          <w:sz w:val="22"/>
          <w:szCs w:val="22"/>
        </w:rPr>
        <w:t xml:space="preserve">à </w:t>
      </w:r>
      <w:r>
        <w:rPr>
          <w:sz w:val="22"/>
          <w:szCs w:val="22"/>
        </w:rPr>
        <w:t>essere effettuato, previo specifico consenso, attraverso procedure volte a informatizzare la gestione della cartella sanitaria. Tale modalit</w:t>
      </w:r>
      <w:r>
        <w:rPr>
          <w:rFonts w:hAnsi="Times New Roman"/>
          <w:sz w:val="22"/>
          <w:szCs w:val="22"/>
        </w:rPr>
        <w:t xml:space="preserve">à </w:t>
      </w:r>
      <w:r>
        <w:rPr>
          <w:sz w:val="22"/>
          <w:szCs w:val="22"/>
        </w:rPr>
        <w:t>prevede l</w:t>
      </w:r>
      <w:r>
        <w:rPr>
          <w:rFonts w:hAnsi="Times New Roman"/>
          <w:sz w:val="22"/>
          <w:szCs w:val="22"/>
        </w:rPr>
        <w:t>’</w:t>
      </w:r>
      <w:r>
        <w:rPr>
          <w:sz w:val="22"/>
          <w:szCs w:val="22"/>
        </w:rPr>
        <w:t>elaborazione in formato elettronico delle informazioni inerenti lo stato di salute dell</w:t>
      </w:r>
      <w:r>
        <w:rPr>
          <w:rFonts w:hAnsi="Times New Roman"/>
          <w:sz w:val="22"/>
          <w:szCs w:val="22"/>
        </w:rPr>
        <w:t>’</w:t>
      </w:r>
      <w:r>
        <w:rPr>
          <w:sz w:val="22"/>
          <w:szCs w:val="22"/>
        </w:rPr>
        <w:t xml:space="preserve">interessato relativamente ad eventi clinici presenti e trascorsi (p.es.: referti, documentazione relativa a ricoveri, dati clinici, immagini di indagini diagnostiche, ecc.) al fine di permettere e documentare la storia clinica e migliorare le prestazioni di prevenzione, diagnosi e cura. </w:t>
      </w:r>
    </w:p>
    <w:p w:rsidR="00AB17C0" w:rsidRDefault="001A5BED">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sz w:val="22"/>
          <w:szCs w:val="22"/>
        </w:rPr>
      </w:pPr>
      <w:r>
        <w:rPr>
          <w:sz w:val="22"/>
          <w:szCs w:val="22"/>
        </w:rPr>
        <w:t>Tale sistema prevede che dati comuni e sensibili siano elaborati con modalit</w:t>
      </w:r>
      <w:r>
        <w:rPr>
          <w:rFonts w:hAnsi="Times New Roman"/>
          <w:sz w:val="22"/>
          <w:szCs w:val="22"/>
        </w:rPr>
        <w:t xml:space="preserve">à </w:t>
      </w:r>
      <w:r>
        <w:rPr>
          <w:sz w:val="22"/>
          <w:szCs w:val="22"/>
        </w:rPr>
        <w:t>informatiche e allocati su banche dati idonee a rendere accessibile la consultazione, differenziata per ambiti specifici e profili di autorizzazione, da parte di personale incaricato al loro trattamento del rispetto dei principi di necessit</w:t>
      </w:r>
      <w:r>
        <w:rPr>
          <w:rFonts w:hAnsi="Times New Roman"/>
          <w:sz w:val="22"/>
          <w:szCs w:val="22"/>
        </w:rPr>
        <w:t>à</w:t>
      </w:r>
      <w:r>
        <w:rPr>
          <w:sz w:val="22"/>
          <w:szCs w:val="22"/>
        </w:rPr>
        <w:t>, indispensabilit</w:t>
      </w:r>
      <w:r>
        <w:rPr>
          <w:rFonts w:hAnsi="Times New Roman"/>
          <w:sz w:val="22"/>
          <w:szCs w:val="22"/>
        </w:rPr>
        <w:t xml:space="preserve">à </w:t>
      </w:r>
      <w:r>
        <w:rPr>
          <w:sz w:val="22"/>
          <w:szCs w:val="22"/>
        </w:rPr>
        <w:t>e pertinenza. Nello specifico, alle banche dati potr</w:t>
      </w:r>
      <w:r>
        <w:rPr>
          <w:rFonts w:hAnsi="Times New Roman"/>
          <w:sz w:val="22"/>
          <w:szCs w:val="22"/>
        </w:rPr>
        <w:t xml:space="preserve">à </w:t>
      </w:r>
      <w:r>
        <w:rPr>
          <w:sz w:val="22"/>
          <w:szCs w:val="22"/>
        </w:rPr>
        <w:t>avere accesso personale incaricato da parte dell</w:t>
      </w:r>
      <w:r>
        <w:rPr>
          <w:rFonts w:hAnsi="Times New Roman"/>
          <w:sz w:val="22"/>
          <w:szCs w:val="22"/>
        </w:rPr>
        <w:t>’</w:t>
      </w:r>
      <w:r>
        <w:rPr>
          <w:sz w:val="22"/>
          <w:szCs w:val="22"/>
        </w:rPr>
        <w:t xml:space="preserve">A.P.S.P. (presso gli uffici amministrativi </w:t>
      </w:r>
      <w:r>
        <w:rPr>
          <w:rFonts w:hAnsi="Times New Roman"/>
          <w:sz w:val="22"/>
          <w:szCs w:val="22"/>
        </w:rPr>
        <w:t xml:space="preserve">è </w:t>
      </w:r>
      <w:r>
        <w:rPr>
          <w:sz w:val="22"/>
          <w:szCs w:val="22"/>
        </w:rPr>
        <w:t>consultabile l</w:t>
      </w:r>
      <w:r>
        <w:rPr>
          <w:rFonts w:hAnsi="Times New Roman"/>
          <w:sz w:val="22"/>
          <w:szCs w:val="22"/>
        </w:rPr>
        <w:t>’</w:t>
      </w:r>
      <w:r>
        <w:rPr>
          <w:sz w:val="22"/>
          <w:szCs w:val="22"/>
        </w:rPr>
        <w:t xml:space="preserve">ambito di trattamento attraverso il quale </w:t>
      </w:r>
      <w:r>
        <w:rPr>
          <w:rFonts w:hAnsi="Times New Roman"/>
          <w:sz w:val="22"/>
          <w:szCs w:val="22"/>
        </w:rPr>
        <w:t xml:space="preserve">è </w:t>
      </w:r>
      <w:r>
        <w:rPr>
          <w:sz w:val="22"/>
          <w:szCs w:val="22"/>
        </w:rPr>
        <w:t xml:space="preserve">possibile avere evidenza di quali siano i soggetti incaricati al trattamento ex art. 30 </w:t>
      </w:r>
      <w:proofErr w:type="spellStart"/>
      <w:r>
        <w:rPr>
          <w:sz w:val="22"/>
          <w:szCs w:val="22"/>
        </w:rPr>
        <w:t>d.lgs</w:t>
      </w:r>
      <w:proofErr w:type="spellEnd"/>
      <w:r>
        <w:rPr>
          <w:sz w:val="22"/>
          <w:szCs w:val="22"/>
        </w:rPr>
        <w:t xml:space="preserve"> 196/03) nonch</w:t>
      </w:r>
      <w:r>
        <w:rPr>
          <w:rFonts w:hAnsi="Times New Roman"/>
          <w:sz w:val="22"/>
          <w:szCs w:val="22"/>
        </w:rPr>
        <w:t xml:space="preserve">é </w:t>
      </w:r>
      <w:r>
        <w:rPr>
          <w:sz w:val="22"/>
          <w:szCs w:val="22"/>
        </w:rPr>
        <w:t>eventuali soggetti incaricati al trattamento da parte della Azienda Provinciale per i Servizi Sanitari della Provincia Autonoma di Trento in riferimento alle distinte competenze e nel rispetto dei principi di pertinenza e necessit</w:t>
      </w:r>
      <w:r>
        <w:rPr>
          <w:rFonts w:hAnsi="Times New Roman"/>
          <w:sz w:val="22"/>
          <w:szCs w:val="22"/>
        </w:rPr>
        <w:t xml:space="preserve">à </w:t>
      </w:r>
      <w:r>
        <w:rPr>
          <w:sz w:val="22"/>
          <w:szCs w:val="22"/>
        </w:rPr>
        <w:t>per le seguenti finalit</w:t>
      </w:r>
      <w:r>
        <w:rPr>
          <w:rFonts w:hAnsi="Times New Roman"/>
          <w:sz w:val="22"/>
          <w:szCs w:val="22"/>
        </w:rPr>
        <w:t>à</w:t>
      </w:r>
      <w:r>
        <w:rPr>
          <w:sz w:val="22"/>
          <w:szCs w:val="22"/>
        </w:rPr>
        <w:t xml:space="preserve">: gestione delle schede U.V.M., gestione anagrafica ospiti e predisposizione di piano assistenziale sintetico (software ATLANTE); refertazione esami di laboratorio e radiologici (sistema SIO); anagrafe provinciale esami laboratorio (sistema IPPOCRATE), prenotazione servizi CUP, gestione servizi decentrati (centro prelievi, fisioterapia, ecc.). Gestione sistema </w:t>
      </w:r>
      <w:proofErr w:type="spellStart"/>
      <w:r>
        <w:rPr>
          <w:sz w:val="22"/>
          <w:szCs w:val="22"/>
        </w:rPr>
        <w:t>TreC</w:t>
      </w:r>
      <w:proofErr w:type="spellEnd"/>
      <w:r>
        <w:rPr>
          <w:sz w:val="22"/>
          <w:szCs w:val="22"/>
        </w:rPr>
        <w:t xml:space="preserve"> (cartella clinica del cittadino). Il dossier o il fascicolo potr</w:t>
      </w:r>
      <w:r>
        <w:rPr>
          <w:rFonts w:hAnsi="Times New Roman"/>
          <w:sz w:val="22"/>
          <w:szCs w:val="22"/>
        </w:rPr>
        <w:t xml:space="preserve">à </w:t>
      </w:r>
      <w:r>
        <w:rPr>
          <w:sz w:val="22"/>
          <w:szCs w:val="22"/>
        </w:rPr>
        <w:t>essere consultato, anche senza il consenso dell</w:t>
      </w:r>
      <w:r>
        <w:rPr>
          <w:rFonts w:hAnsi="Times New Roman"/>
          <w:sz w:val="22"/>
          <w:szCs w:val="22"/>
        </w:rPr>
        <w:t>’</w:t>
      </w:r>
      <w:r>
        <w:rPr>
          <w:sz w:val="22"/>
          <w:szCs w:val="22"/>
        </w:rPr>
        <w:t>interessato, ma nel rispetto dell'autorizzazione generale del Garante, qualora sia indispensabile per la salvaguardia della salute di un terzo o della collettivit</w:t>
      </w:r>
      <w:r>
        <w:rPr>
          <w:rFonts w:hAnsi="Times New Roman"/>
          <w:sz w:val="22"/>
          <w:szCs w:val="22"/>
        </w:rPr>
        <w:t xml:space="preserve">à </w:t>
      </w:r>
      <w:r>
        <w:rPr>
          <w:sz w:val="22"/>
          <w:szCs w:val="22"/>
        </w:rPr>
        <w:t>(art. 76 del Codice e Autorizzazione generale del Garante n. 2/2008).</w:t>
      </w:r>
    </w:p>
    <w:p w:rsidR="00AB17C0" w:rsidRPr="0008240A"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16"/>
          <w:szCs w:val="16"/>
        </w:rPr>
      </w:pPr>
    </w:p>
    <w:p w:rsidR="00AB17C0" w:rsidRDefault="001A5BED">
      <w:pPr>
        <w:pStyle w:val="Rientrocorpodeltesto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sz w:val="22"/>
          <w:szCs w:val="22"/>
        </w:rPr>
      </w:pPr>
      <w:r>
        <w:rPr>
          <w:sz w:val="22"/>
          <w:szCs w:val="22"/>
        </w:rPr>
        <w:t>Condivisione, comunicazione dei dati, responsabili del trattamento:</w:t>
      </w: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 xml:space="preserve">I dati raccolti sono trattati da parte di personale e collaboratori incaricati in ragione di effettive esigenze </w:t>
      </w:r>
      <w:r>
        <w:rPr>
          <w:sz w:val="22"/>
          <w:szCs w:val="22"/>
        </w:rPr>
        <w:lastRenderedPageBreak/>
        <w:t>lavorative nel rispetto del principio di necessit</w:t>
      </w:r>
      <w:r>
        <w:rPr>
          <w:rFonts w:hAnsi="Times New Roman"/>
          <w:sz w:val="22"/>
          <w:szCs w:val="22"/>
        </w:rPr>
        <w:t>à</w:t>
      </w:r>
      <w:r>
        <w:rPr>
          <w:sz w:val="22"/>
          <w:szCs w:val="22"/>
        </w:rPr>
        <w:t>. Personale amministrativo, infermieristico, fisioterapico, medico socio assistenziale e ausiliario nonch</w:t>
      </w:r>
      <w:r>
        <w:rPr>
          <w:rFonts w:hAnsi="Times New Roman"/>
          <w:sz w:val="22"/>
          <w:szCs w:val="22"/>
        </w:rPr>
        <w:t xml:space="preserve">é </w:t>
      </w:r>
      <w:r>
        <w:rPr>
          <w:sz w:val="22"/>
          <w:szCs w:val="22"/>
        </w:rPr>
        <w:t>addetto all</w:t>
      </w:r>
      <w:r>
        <w:rPr>
          <w:rFonts w:hAnsi="Times New Roman"/>
          <w:sz w:val="22"/>
          <w:szCs w:val="22"/>
        </w:rPr>
        <w:t>’</w:t>
      </w:r>
      <w:r>
        <w:rPr>
          <w:sz w:val="22"/>
          <w:szCs w:val="22"/>
        </w:rPr>
        <w:t>animazione, appositamente incaricato in relazione alle mansioni di competenza, potr</w:t>
      </w:r>
      <w:r>
        <w:rPr>
          <w:rFonts w:hAnsi="Times New Roman"/>
          <w:sz w:val="22"/>
          <w:szCs w:val="22"/>
        </w:rPr>
        <w:t xml:space="preserve">à </w:t>
      </w:r>
      <w:r>
        <w:rPr>
          <w:sz w:val="22"/>
          <w:szCs w:val="22"/>
        </w:rPr>
        <w:t>entrare a conoscenza dei dati conferiti nel rispetto del principio di indispensabilit</w:t>
      </w:r>
      <w:r>
        <w:rPr>
          <w:rFonts w:hAnsi="Times New Roman"/>
          <w:sz w:val="22"/>
          <w:szCs w:val="22"/>
        </w:rPr>
        <w:t>à</w:t>
      </w:r>
      <w:r>
        <w:rPr>
          <w:sz w:val="22"/>
          <w:szCs w:val="22"/>
        </w:rPr>
        <w:t>.</w:t>
      </w: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I relativi allo stato di salute non possono essere diffusi. Gli stessi possono essere resi accessibili, in tutto o in parte ove necessario e comunque per le finalit</w:t>
      </w:r>
      <w:r>
        <w:rPr>
          <w:rFonts w:hAnsi="Times New Roman"/>
          <w:sz w:val="22"/>
          <w:szCs w:val="22"/>
        </w:rPr>
        <w:t xml:space="preserve">à </w:t>
      </w:r>
      <w:r>
        <w:rPr>
          <w:sz w:val="22"/>
          <w:szCs w:val="22"/>
        </w:rPr>
        <w:t>del trattamento in oggetto e nei casi previsti dalla legge ai seguenti soggetti: A.P.S.S., strutture o aziende sanitarie, professionisti del servizio sanitario, servizi socio assistenziali e sanitari per fini di tutela della salute dell</w:t>
      </w:r>
      <w:r>
        <w:rPr>
          <w:rFonts w:hAnsi="Times New Roman"/>
          <w:sz w:val="22"/>
          <w:szCs w:val="22"/>
        </w:rPr>
        <w:t>’</w:t>
      </w:r>
      <w:r>
        <w:rPr>
          <w:sz w:val="22"/>
          <w:szCs w:val="22"/>
        </w:rPr>
        <w:t>interessato e nell</w:t>
      </w:r>
      <w:r>
        <w:rPr>
          <w:rFonts w:hAnsi="Times New Roman"/>
          <w:sz w:val="22"/>
          <w:szCs w:val="22"/>
        </w:rPr>
        <w:t>’</w:t>
      </w:r>
      <w:r>
        <w:rPr>
          <w:sz w:val="22"/>
          <w:szCs w:val="22"/>
        </w:rPr>
        <w:t>adempimento delle prestazioni sanitarie erogate a suo favore; enti locali e amministrazioni pubbliche in adempimento a obblighi di legge; strutture convenzionate, fornitori di ausili per specifiche finalit</w:t>
      </w:r>
      <w:r>
        <w:rPr>
          <w:rFonts w:hAnsi="Times New Roman"/>
          <w:sz w:val="22"/>
          <w:szCs w:val="22"/>
        </w:rPr>
        <w:t xml:space="preserve">à </w:t>
      </w:r>
      <w:r>
        <w:rPr>
          <w:sz w:val="22"/>
          <w:szCs w:val="22"/>
        </w:rPr>
        <w:t>riferite alla prestazione indicata; societ</w:t>
      </w:r>
      <w:r>
        <w:rPr>
          <w:rFonts w:hAnsi="Times New Roman"/>
          <w:sz w:val="22"/>
          <w:szCs w:val="22"/>
        </w:rPr>
        <w:t xml:space="preserve">à </w:t>
      </w:r>
      <w:r>
        <w:rPr>
          <w:sz w:val="22"/>
          <w:szCs w:val="22"/>
        </w:rPr>
        <w:t>informatiche e amministratori di sistema per finalit</w:t>
      </w:r>
      <w:r>
        <w:rPr>
          <w:rFonts w:hAnsi="Times New Roman"/>
          <w:sz w:val="22"/>
          <w:szCs w:val="22"/>
        </w:rPr>
        <w:t xml:space="preserve">à </w:t>
      </w:r>
      <w:r>
        <w:rPr>
          <w:sz w:val="22"/>
          <w:szCs w:val="22"/>
        </w:rPr>
        <w:t>di gestione e manutenzione dei sistemi informativi e dei programmi installati.</w:t>
      </w: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Ai dati possono avere accesso anche organi ispettivi e di controllo in obbligo di legge, banche e istituti di credito per l</w:t>
      </w:r>
      <w:r>
        <w:rPr>
          <w:rFonts w:hAnsi="Times New Roman"/>
          <w:sz w:val="22"/>
          <w:szCs w:val="22"/>
        </w:rPr>
        <w:t>’</w:t>
      </w:r>
      <w:r>
        <w:rPr>
          <w:sz w:val="22"/>
          <w:szCs w:val="22"/>
        </w:rPr>
        <w:t>appoggio degli effetti bancari; istituti previdenziali.</w:t>
      </w: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Oltre ai soggetti sopra specificati i dati conferiti potranno essere trattati da parte di altri soggetti terzi, nominati responsabili del trattamento (associazioni professionisti per prestazioni di infermiere professionali o cooperative incaricate alla preparazione dei pasti, appaltatori di servizi, ecc.) nella misura in cui ci</w:t>
      </w:r>
      <w:r>
        <w:rPr>
          <w:rFonts w:hAnsi="Times New Roman"/>
          <w:sz w:val="22"/>
          <w:szCs w:val="22"/>
        </w:rPr>
        <w:t xml:space="preserve">ò </w:t>
      </w:r>
      <w:r>
        <w:rPr>
          <w:sz w:val="22"/>
          <w:szCs w:val="22"/>
        </w:rPr>
        <w:t>sia necessario per l</w:t>
      </w:r>
      <w:r>
        <w:rPr>
          <w:rFonts w:hAnsi="Times New Roman"/>
          <w:sz w:val="22"/>
          <w:szCs w:val="22"/>
        </w:rPr>
        <w:t>’</w:t>
      </w:r>
      <w:r>
        <w:rPr>
          <w:sz w:val="22"/>
          <w:szCs w:val="22"/>
        </w:rPr>
        <w:t>espletamento dell</w:t>
      </w:r>
      <w:r>
        <w:rPr>
          <w:rFonts w:hAnsi="Times New Roman"/>
          <w:sz w:val="22"/>
          <w:szCs w:val="22"/>
        </w:rPr>
        <w:t>’</w:t>
      </w:r>
      <w:proofErr w:type="spellStart"/>
      <w:r>
        <w:rPr>
          <w:sz w:val="22"/>
          <w:szCs w:val="22"/>
        </w:rPr>
        <w:t>attivita</w:t>
      </w:r>
      <w:proofErr w:type="spellEnd"/>
      <w:r>
        <w:rPr>
          <w:rFonts w:hAnsi="Times New Roman"/>
          <w:sz w:val="22"/>
          <w:szCs w:val="22"/>
        </w:rPr>
        <w:t xml:space="preserve">̀ </w:t>
      </w:r>
      <w:r>
        <w:rPr>
          <w:sz w:val="22"/>
          <w:szCs w:val="22"/>
        </w:rPr>
        <w:t>da essi svolta a favore dell</w:t>
      </w:r>
      <w:r>
        <w:rPr>
          <w:rFonts w:hAnsi="Times New Roman"/>
          <w:sz w:val="22"/>
          <w:szCs w:val="22"/>
        </w:rPr>
        <w:t>’</w:t>
      </w:r>
      <w:r>
        <w:rPr>
          <w:sz w:val="22"/>
          <w:szCs w:val="22"/>
        </w:rPr>
        <w:t>Ente e nei limiti dei profili di autorizzazione per essi individuati.</w:t>
      </w: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Per le finalit</w:t>
      </w:r>
      <w:r>
        <w:rPr>
          <w:rFonts w:hAnsi="Times New Roman"/>
          <w:sz w:val="22"/>
          <w:szCs w:val="22"/>
        </w:rPr>
        <w:t xml:space="preserve">à </w:t>
      </w:r>
      <w:r>
        <w:rPr>
          <w:sz w:val="22"/>
          <w:szCs w:val="22"/>
        </w:rPr>
        <w:t>connesse alla gestione informatizzata delle cartelle cliniche e assistenziali potrebbero avere accesso ai dati personali e sensibili anche soggetti responsabili o incaricati al trattamento da parte dell</w:t>
      </w:r>
      <w:r>
        <w:rPr>
          <w:rFonts w:hAnsi="Times New Roman"/>
          <w:sz w:val="22"/>
          <w:szCs w:val="22"/>
        </w:rPr>
        <w:t>’</w:t>
      </w:r>
      <w:r>
        <w:rPr>
          <w:sz w:val="22"/>
          <w:szCs w:val="22"/>
        </w:rPr>
        <w:t>Azienda Provinciale per i Servizi Sanitari della Provincia Autonoma di Trento.</w:t>
      </w: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 xml:space="preserve">Il trattamento dei dati avviene in </w:t>
      </w:r>
      <w:proofErr w:type="spellStart"/>
      <w:r>
        <w:rPr>
          <w:sz w:val="22"/>
          <w:szCs w:val="22"/>
        </w:rPr>
        <w:t>conformita</w:t>
      </w:r>
      <w:proofErr w:type="spellEnd"/>
      <w:r>
        <w:rPr>
          <w:rFonts w:hAnsi="Times New Roman"/>
          <w:sz w:val="22"/>
          <w:szCs w:val="22"/>
        </w:rPr>
        <w:t xml:space="preserve">̀ </w:t>
      </w:r>
      <w:r>
        <w:rPr>
          <w:sz w:val="22"/>
          <w:szCs w:val="22"/>
        </w:rPr>
        <w:t>al Regolamento per il Trattamento dei Dati Personali Sensibili e Giudiziari approvato con Decreto del Presidente della Provincia 28 dicembre 2006, n. 26-79/</w:t>
      </w:r>
      <w:proofErr w:type="spellStart"/>
      <w:r>
        <w:rPr>
          <w:sz w:val="22"/>
          <w:szCs w:val="22"/>
        </w:rPr>
        <w:t>Leg</w:t>
      </w:r>
      <w:proofErr w:type="spellEnd"/>
      <w:r>
        <w:rPr>
          <w:sz w:val="22"/>
          <w:szCs w:val="22"/>
        </w:rPr>
        <w:t xml:space="preserve"> e successive modifiche e integrazioni.</w:t>
      </w:r>
    </w:p>
    <w:p w:rsidR="00AB17C0" w:rsidRPr="0008240A"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16"/>
          <w:szCs w:val="16"/>
        </w:rPr>
      </w:pP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 xml:space="preserve">Ambito di diffusione dei dati: </w:t>
      </w: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 xml:space="preserve">Non </w:t>
      </w:r>
      <w:r>
        <w:rPr>
          <w:rFonts w:hAnsi="Times New Roman"/>
          <w:sz w:val="22"/>
          <w:szCs w:val="22"/>
        </w:rPr>
        <w:t xml:space="preserve">è </w:t>
      </w:r>
      <w:r>
        <w:rPr>
          <w:sz w:val="22"/>
          <w:szCs w:val="22"/>
        </w:rPr>
        <w:t xml:space="preserve">prevista la diffusione dei dati sensibili salvo diversa previsione di legge. </w:t>
      </w: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L</w:t>
      </w:r>
      <w:r>
        <w:rPr>
          <w:rFonts w:hAnsi="Times New Roman"/>
          <w:sz w:val="22"/>
          <w:szCs w:val="22"/>
        </w:rPr>
        <w:t>’</w:t>
      </w:r>
      <w:r>
        <w:rPr>
          <w:sz w:val="22"/>
          <w:szCs w:val="22"/>
        </w:rPr>
        <w:t>eventuale diffusione di dati comuni avr</w:t>
      </w:r>
      <w:r>
        <w:rPr>
          <w:rFonts w:hAnsi="Times New Roman"/>
          <w:sz w:val="22"/>
          <w:szCs w:val="22"/>
        </w:rPr>
        <w:t xml:space="preserve">à </w:t>
      </w:r>
      <w:r>
        <w:rPr>
          <w:sz w:val="22"/>
          <w:szCs w:val="22"/>
        </w:rPr>
        <w:t>luogo unicamente in adempimento ad obblighi normativi.</w:t>
      </w:r>
    </w:p>
    <w:p w:rsidR="00AB17C0" w:rsidRPr="0008240A"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16"/>
          <w:szCs w:val="16"/>
        </w:rPr>
      </w:pP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Titolare, contitolare, responsabile del trattamento</w:t>
      </w: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 xml:space="preserve">A. P. S. P. </w:t>
      </w:r>
      <w:r w:rsidR="004C2110">
        <w:rPr>
          <w:sz w:val="22"/>
          <w:szCs w:val="22"/>
        </w:rPr>
        <w:t xml:space="preserve">Centro Residenziale </w:t>
      </w:r>
      <w:r w:rsidR="004C2110">
        <w:rPr>
          <w:sz w:val="22"/>
          <w:szCs w:val="22"/>
        </w:rPr>
        <w:t>“</w:t>
      </w:r>
      <w:r w:rsidR="004C2110">
        <w:rPr>
          <w:sz w:val="22"/>
          <w:szCs w:val="22"/>
        </w:rPr>
        <w:t>A. Collini</w:t>
      </w:r>
      <w:r w:rsidR="004C2110">
        <w:rPr>
          <w:sz w:val="22"/>
          <w:szCs w:val="22"/>
        </w:rPr>
        <w:t>”</w:t>
      </w:r>
      <w:r w:rsidR="004C2110">
        <w:rPr>
          <w:sz w:val="22"/>
          <w:szCs w:val="22"/>
        </w:rPr>
        <w:t xml:space="preserve"> </w:t>
      </w:r>
      <w:r>
        <w:rPr>
          <w:sz w:val="22"/>
          <w:szCs w:val="22"/>
        </w:rPr>
        <w:t xml:space="preserve"> con sede in </w:t>
      </w:r>
      <w:r w:rsidR="004C2110">
        <w:rPr>
          <w:sz w:val="22"/>
          <w:szCs w:val="22"/>
        </w:rPr>
        <w:t>Pinzolo</w:t>
      </w:r>
      <w:r>
        <w:rPr>
          <w:rFonts w:hAnsi="Times New Roman"/>
          <w:sz w:val="22"/>
          <w:szCs w:val="22"/>
        </w:rPr>
        <w:t xml:space="preserve"> è </w:t>
      </w:r>
      <w:r>
        <w:rPr>
          <w:sz w:val="22"/>
          <w:szCs w:val="22"/>
        </w:rPr>
        <w:t>il titolare del trattamento.</w:t>
      </w:r>
    </w:p>
    <w:p w:rsidR="00AB17C0" w:rsidRDefault="001A5BED">
      <w:pPr>
        <w:tabs>
          <w:tab w:val="left" w:pos="29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
        <w:jc w:val="both"/>
        <w:rPr>
          <w:sz w:val="22"/>
          <w:szCs w:val="22"/>
        </w:rPr>
      </w:pPr>
      <w:r>
        <w:rPr>
          <w:sz w:val="22"/>
          <w:szCs w:val="22"/>
        </w:rPr>
        <w:t xml:space="preserve">Responsabile del trattamento </w:t>
      </w:r>
      <w:r>
        <w:rPr>
          <w:rFonts w:hAnsi="Times New Roman"/>
          <w:sz w:val="22"/>
          <w:szCs w:val="22"/>
        </w:rPr>
        <w:t>è</w:t>
      </w:r>
      <w:r w:rsidR="004C2110">
        <w:rPr>
          <w:rFonts w:hAnsi="Times New Roman"/>
          <w:sz w:val="22"/>
          <w:szCs w:val="22"/>
        </w:rPr>
        <w:t xml:space="preserve"> Stefani Silvano.</w:t>
      </w:r>
    </w:p>
    <w:p w:rsidR="00AB17C0" w:rsidRPr="0008240A" w:rsidRDefault="00AB17C0">
      <w:pPr>
        <w:tabs>
          <w:tab w:val="left" w:pos="29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
        <w:jc w:val="both"/>
        <w:rPr>
          <w:sz w:val="16"/>
          <w:szCs w:val="16"/>
        </w:rPr>
      </w:pPr>
    </w:p>
    <w:p w:rsidR="00AB17C0" w:rsidRDefault="001A5BED">
      <w:pPr>
        <w:pStyle w:val="Rientrocorpodeltesto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firstLine="0"/>
        <w:rPr>
          <w:b w:val="0"/>
          <w:bCs w:val="0"/>
          <w:sz w:val="22"/>
          <w:szCs w:val="22"/>
        </w:rPr>
      </w:pPr>
      <w:r>
        <w:rPr>
          <w:b w:val="0"/>
          <w:bCs w:val="0"/>
          <w:sz w:val="22"/>
          <w:szCs w:val="22"/>
        </w:rPr>
        <w:t>La A.P.S.P. nell</w:t>
      </w:r>
      <w:r>
        <w:rPr>
          <w:rFonts w:hAnsi="Times New Roman"/>
          <w:b w:val="0"/>
          <w:bCs w:val="0"/>
          <w:sz w:val="22"/>
          <w:szCs w:val="22"/>
        </w:rPr>
        <w:t>’</w:t>
      </w:r>
      <w:r>
        <w:rPr>
          <w:b w:val="0"/>
          <w:bCs w:val="0"/>
          <w:sz w:val="22"/>
          <w:szCs w:val="22"/>
        </w:rPr>
        <w:t>esercizio di alcune competenze e per il perseguimento di alcune delle finalit</w:t>
      </w:r>
      <w:r>
        <w:rPr>
          <w:rFonts w:hAnsi="Times New Roman"/>
          <w:b w:val="0"/>
          <w:bCs w:val="0"/>
          <w:sz w:val="22"/>
          <w:szCs w:val="22"/>
        </w:rPr>
        <w:t xml:space="preserve">à </w:t>
      </w:r>
      <w:r>
        <w:rPr>
          <w:b w:val="0"/>
          <w:bCs w:val="0"/>
          <w:sz w:val="22"/>
          <w:szCs w:val="22"/>
        </w:rPr>
        <w:t>sopra esposte opera in regime di contitolarit</w:t>
      </w:r>
      <w:r>
        <w:rPr>
          <w:rFonts w:hAnsi="Times New Roman"/>
          <w:b w:val="0"/>
          <w:bCs w:val="0"/>
          <w:sz w:val="22"/>
          <w:szCs w:val="22"/>
        </w:rPr>
        <w:t xml:space="preserve">à </w:t>
      </w:r>
      <w:r>
        <w:rPr>
          <w:b w:val="0"/>
          <w:bCs w:val="0"/>
          <w:sz w:val="22"/>
          <w:szCs w:val="22"/>
        </w:rPr>
        <w:t>con l</w:t>
      </w:r>
      <w:r>
        <w:rPr>
          <w:rFonts w:hAnsi="Times New Roman"/>
          <w:b w:val="0"/>
          <w:bCs w:val="0"/>
          <w:sz w:val="22"/>
          <w:szCs w:val="22"/>
        </w:rPr>
        <w:t>’</w:t>
      </w:r>
      <w:r>
        <w:rPr>
          <w:b w:val="0"/>
          <w:bCs w:val="0"/>
          <w:sz w:val="22"/>
          <w:szCs w:val="22"/>
        </w:rPr>
        <w:t>Azienda Provinciale per i Servizi Sanitari della Provincia Autonoma di Trento. Sulla base di tale assetto, alcuni dati dell</w:t>
      </w:r>
      <w:r>
        <w:rPr>
          <w:rFonts w:hAnsi="Times New Roman"/>
          <w:b w:val="0"/>
          <w:bCs w:val="0"/>
          <w:sz w:val="22"/>
          <w:szCs w:val="22"/>
        </w:rPr>
        <w:t>’</w:t>
      </w:r>
      <w:r>
        <w:rPr>
          <w:b w:val="0"/>
          <w:bCs w:val="0"/>
          <w:sz w:val="22"/>
          <w:szCs w:val="22"/>
        </w:rPr>
        <w:t>interessato (comuni e sensibili), qualora strettamente necessari per consentire l</w:t>
      </w:r>
      <w:r>
        <w:rPr>
          <w:rFonts w:hAnsi="Times New Roman"/>
          <w:b w:val="0"/>
          <w:bCs w:val="0"/>
          <w:sz w:val="22"/>
          <w:szCs w:val="22"/>
        </w:rPr>
        <w:t>’</w:t>
      </w:r>
      <w:r>
        <w:rPr>
          <w:b w:val="0"/>
          <w:bCs w:val="0"/>
          <w:sz w:val="22"/>
          <w:szCs w:val="22"/>
        </w:rPr>
        <w:t>erogazione dei servizi sopra evidenziati, potranno essere condivisi tra i contitolari.</w:t>
      </w:r>
    </w:p>
    <w:p w:rsidR="00AB17C0" w:rsidRPr="0008240A" w:rsidRDefault="00AB17C0">
      <w:pPr>
        <w:tabs>
          <w:tab w:val="left" w:pos="29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
        <w:jc w:val="both"/>
        <w:rPr>
          <w:sz w:val="16"/>
          <w:szCs w:val="16"/>
        </w:rPr>
      </w:pPr>
    </w:p>
    <w:p w:rsidR="00AB17C0" w:rsidRDefault="001A5BED">
      <w:pPr>
        <w:tabs>
          <w:tab w:val="left" w:pos="29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
        <w:jc w:val="both"/>
        <w:rPr>
          <w:sz w:val="22"/>
          <w:szCs w:val="22"/>
        </w:rPr>
      </w:pPr>
      <w:r>
        <w:rPr>
          <w:sz w:val="22"/>
          <w:szCs w:val="22"/>
        </w:rPr>
        <w:t>Relativamente ai dati medesimi l</w:t>
      </w:r>
      <w:r>
        <w:rPr>
          <w:rFonts w:hAnsi="Times New Roman"/>
          <w:sz w:val="22"/>
          <w:szCs w:val="22"/>
        </w:rPr>
        <w:t>’</w:t>
      </w:r>
      <w:r>
        <w:rPr>
          <w:sz w:val="22"/>
          <w:szCs w:val="22"/>
        </w:rPr>
        <w:t>interessato o un suo rappresentante pu</w:t>
      </w:r>
      <w:r>
        <w:rPr>
          <w:rFonts w:hAnsi="Times New Roman"/>
          <w:sz w:val="22"/>
          <w:szCs w:val="22"/>
        </w:rPr>
        <w:t xml:space="preserve">ò </w:t>
      </w:r>
      <w:r>
        <w:rPr>
          <w:sz w:val="22"/>
          <w:szCs w:val="22"/>
        </w:rPr>
        <w:t>esercitare, senza particolari formalit</w:t>
      </w:r>
      <w:r>
        <w:rPr>
          <w:rFonts w:hAnsi="Times New Roman"/>
          <w:sz w:val="22"/>
          <w:szCs w:val="22"/>
        </w:rPr>
        <w:t>à</w:t>
      </w:r>
      <w:r>
        <w:rPr>
          <w:sz w:val="22"/>
          <w:szCs w:val="22"/>
        </w:rPr>
        <w:t>, i diritti previsti dall</w:t>
      </w:r>
      <w:r>
        <w:rPr>
          <w:rFonts w:hAnsi="Times New Roman"/>
          <w:sz w:val="22"/>
          <w:szCs w:val="22"/>
        </w:rPr>
        <w:t>’</w:t>
      </w:r>
      <w:r>
        <w:rPr>
          <w:sz w:val="22"/>
          <w:szCs w:val="22"/>
        </w:rPr>
        <w:t>art. 7 del d.lgs. n. 196/2003, tra cui chiedere se esistano o meno dati relativi alla sua persona e chiedere che siano comunicati in forma comprensibile; ricevere informazioni sull</w:t>
      </w:r>
      <w:r>
        <w:rPr>
          <w:rFonts w:hAnsi="Times New Roman"/>
          <w:sz w:val="22"/>
          <w:szCs w:val="22"/>
        </w:rPr>
        <w:t>’</w:t>
      </w:r>
      <w:r>
        <w:rPr>
          <w:sz w:val="22"/>
          <w:szCs w:val="22"/>
        </w:rPr>
        <w:t>uso dei dati personali; chiedere  la  cancellazione,  la  trasformazione  in  dati  anonimi  e  il  blocco  dei dati  che  vengano  trattati  in violazione di legge, nonch</w:t>
      </w:r>
      <w:r>
        <w:rPr>
          <w:rFonts w:hAnsi="Times New Roman"/>
          <w:sz w:val="22"/>
          <w:szCs w:val="22"/>
        </w:rPr>
        <w:t xml:space="preserve">é </w:t>
      </w:r>
      <w:r>
        <w:rPr>
          <w:sz w:val="22"/>
          <w:szCs w:val="22"/>
        </w:rPr>
        <w:t xml:space="preserve">chiedere di aggiornarli, rettificarli e integrarli. </w:t>
      </w:r>
    </w:p>
    <w:p w:rsidR="00AB17C0" w:rsidRDefault="001A5BED">
      <w:pPr>
        <w:tabs>
          <w:tab w:val="left" w:pos="29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
        <w:jc w:val="both"/>
        <w:rPr>
          <w:sz w:val="22"/>
          <w:szCs w:val="22"/>
        </w:rPr>
      </w:pPr>
      <w:r>
        <w:rPr>
          <w:sz w:val="22"/>
          <w:szCs w:val="22"/>
        </w:rPr>
        <w:t>Infine, per motivi legittimi, pu</w:t>
      </w:r>
      <w:r>
        <w:rPr>
          <w:rFonts w:hAnsi="Times New Roman"/>
          <w:sz w:val="22"/>
          <w:szCs w:val="22"/>
        </w:rPr>
        <w:t xml:space="preserve">ò </w:t>
      </w:r>
      <w:r>
        <w:rPr>
          <w:sz w:val="22"/>
          <w:szCs w:val="22"/>
        </w:rPr>
        <w:t>opporsi, in tutto o in parte, alla raccolta e all</w:t>
      </w:r>
      <w:r>
        <w:rPr>
          <w:rFonts w:hAnsi="Times New Roman"/>
          <w:sz w:val="22"/>
          <w:szCs w:val="22"/>
        </w:rPr>
        <w:t>’</w:t>
      </w:r>
      <w:r>
        <w:rPr>
          <w:sz w:val="22"/>
          <w:szCs w:val="22"/>
        </w:rPr>
        <w:t>utilizzo dei dati personali anche se sono pertinenti allo scopo della raccolta, facendo riferimento al predetto responsabile del trattamento presso gli uffici amministrativi dell</w:t>
      </w:r>
      <w:r>
        <w:rPr>
          <w:rFonts w:hAnsi="Times New Roman"/>
          <w:sz w:val="22"/>
          <w:szCs w:val="22"/>
        </w:rPr>
        <w:t>’</w:t>
      </w:r>
      <w:r>
        <w:rPr>
          <w:sz w:val="22"/>
          <w:szCs w:val="22"/>
        </w:rPr>
        <w:t>ente.</w:t>
      </w:r>
    </w:p>
    <w:p w:rsidR="00AB17C0" w:rsidRDefault="001A5BED">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sz w:val="22"/>
          <w:szCs w:val="22"/>
        </w:rPr>
      </w:pPr>
      <w:r>
        <w:rPr>
          <w:sz w:val="22"/>
          <w:szCs w:val="22"/>
        </w:rPr>
        <w:t>L</w:t>
      </w:r>
      <w:r>
        <w:rPr>
          <w:rFonts w:hAnsi="Times New Roman"/>
          <w:sz w:val="22"/>
          <w:szCs w:val="22"/>
        </w:rPr>
        <w:t>’</w:t>
      </w:r>
      <w:r>
        <w:rPr>
          <w:sz w:val="22"/>
          <w:szCs w:val="22"/>
        </w:rPr>
        <w:t>interessato pu</w:t>
      </w:r>
      <w:r>
        <w:rPr>
          <w:rFonts w:hAnsi="Times New Roman"/>
          <w:sz w:val="22"/>
          <w:szCs w:val="22"/>
        </w:rPr>
        <w:t xml:space="preserve">ò </w:t>
      </w:r>
      <w:r>
        <w:rPr>
          <w:sz w:val="22"/>
          <w:szCs w:val="22"/>
        </w:rPr>
        <w:t>rivolgersi al titolare o al responsabile designato per ottenere ogni informazione nel merito dei trattamento svolto, con particolare attenzione alla gestione informatizzata della propria documentazione sanitaria, nonch</w:t>
      </w:r>
      <w:r>
        <w:rPr>
          <w:rFonts w:hAnsi="Times New Roman"/>
          <w:sz w:val="22"/>
          <w:szCs w:val="22"/>
        </w:rPr>
        <w:t xml:space="preserve">é </w:t>
      </w:r>
      <w:r>
        <w:rPr>
          <w:sz w:val="22"/>
          <w:szCs w:val="22"/>
        </w:rPr>
        <w:t>per revocare l</w:t>
      </w:r>
      <w:r>
        <w:rPr>
          <w:rFonts w:hAnsi="Times New Roman"/>
          <w:sz w:val="22"/>
          <w:szCs w:val="22"/>
        </w:rPr>
        <w:t>’</w:t>
      </w:r>
      <w:r>
        <w:rPr>
          <w:sz w:val="22"/>
          <w:szCs w:val="22"/>
        </w:rPr>
        <w:t>eventuale consenso al loro trattamento, alla loro implementazione o per esercitare la facolt</w:t>
      </w:r>
      <w:r>
        <w:rPr>
          <w:rFonts w:hAnsi="Times New Roman"/>
          <w:sz w:val="22"/>
          <w:szCs w:val="22"/>
        </w:rPr>
        <w:t xml:space="preserve">à </w:t>
      </w:r>
      <w:r>
        <w:rPr>
          <w:sz w:val="22"/>
          <w:szCs w:val="22"/>
        </w:rPr>
        <w:t>di oscuramento di alcuni eventi clinici ivi riportati.</w:t>
      </w: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sz w:val="22"/>
          <w:szCs w:val="22"/>
        </w:rPr>
      </w:pPr>
      <w:r>
        <w:rPr>
          <w:sz w:val="22"/>
          <w:szCs w:val="22"/>
        </w:rPr>
        <w:t>CONSENSO AL TRATTAMENTO DEI DATI</w:t>
      </w: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tbl>
      <w:tblPr>
        <w:tblStyle w:val="TableNormal"/>
        <w:tblW w:w="95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7"/>
        <w:gridCol w:w="7907"/>
      </w:tblGrid>
      <w:tr w:rsidR="00AB17C0">
        <w:trPr>
          <w:trHeight w:val="280"/>
        </w:trPr>
        <w:tc>
          <w:tcPr>
            <w:tcW w:w="159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AB17C0" w:rsidRDefault="001A5BED">
            <w:pPr>
              <w:pStyle w:val="Contenuto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Pr>
                <w:b/>
                <w:bCs/>
                <w:sz w:val="20"/>
                <w:szCs w:val="20"/>
              </w:rPr>
              <w:t>Il sottoscritto</w:t>
            </w:r>
          </w:p>
        </w:tc>
        <w:tc>
          <w:tcPr>
            <w:tcW w:w="7907" w:type="dxa"/>
            <w:tcBorders>
              <w:top w:val="single" w:sz="8"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vAlign w:val="bottom"/>
          </w:tcPr>
          <w:p w:rsidR="00AB17C0" w:rsidRDefault="00AB17C0"/>
        </w:tc>
      </w:tr>
    </w:tbl>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8" w:hanging="108"/>
        <w:jc w:val="both"/>
        <w:rPr>
          <w:sz w:val="22"/>
          <w:szCs w:val="22"/>
        </w:rPr>
      </w:pP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sz w:val="22"/>
          <w:szCs w:val="22"/>
        </w:rPr>
      </w:pPr>
      <w:r>
        <w:rPr>
          <w:sz w:val="22"/>
          <w:szCs w:val="22"/>
        </w:rPr>
        <w:t>OPPURE</w:t>
      </w:r>
    </w:p>
    <w:tbl>
      <w:tblPr>
        <w:tblStyle w:val="TableNormal"/>
        <w:tblW w:w="9632"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587"/>
        <w:gridCol w:w="8045"/>
      </w:tblGrid>
      <w:tr w:rsidR="00AB17C0">
        <w:trPr>
          <w:trHeight w:val="280"/>
          <w:tblHeader/>
          <w:jc w:val="center"/>
        </w:trPr>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AB17C0" w:rsidRDefault="001A5BED">
            <w:pPr>
              <w:pStyle w:val="Contenuto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Pr>
                <w:b/>
                <w:bCs/>
                <w:sz w:val="20"/>
                <w:szCs w:val="20"/>
              </w:rPr>
              <w:t>Il sottoscritto</w:t>
            </w:r>
          </w:p>
        </w:tc>
        <w:tc>
          <w:tcPr>
            <w:tcW w:w="8045" w:type="dxa"/>
            <w:tcBorders>
              <w:top w:val="single" w:sz="8"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AB17C0"/>
        </w:tc>
      </w:tr>
      <w:tr w:rsidR="00AB17C0">
        <w:tblPrEx>
          <w:shd w:val="clear" w:color="auto" w:fill="auto"/>
        </w:tblPrEx>
        <w:trPr>
          <w:trHeight w:val="280"/>
          <w:jc w:val="center"/>
        </w:trPr>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pPr>
            <w:r>
              <w:rPr>
                <w:b/>
                <w:bCs/>
                <w:sz w:val="20"/>
                <w:szCs w:val="20"/>
              </w:rPr>
              <w:t xml:space="preserve">In </w:t>
            </w:r>
            <w:proofErr w:type="spellStart"/>
            <w:r>
              <w:rPr>
                <w:b/>
                <w:bCs/>
                <w:sz w:val="20"/>
                <w:szCs w:val="20"/>
              </w:rPr>
              <w:t>qualit</w:t>
            </w:r>
            <w:proofErr w:type="spellEnd"/>
            <w:r>
              <w:rPr>
                <w:rFonts w:hAnsi="Times New Roman"/>
                <w:b/>
                <w:bCs/>
                <w:sz w:val="20"/>
                <w:szCs w:val="20"/>
                <w:lang w:val="fr-FR"/>
              </w:rPr>
              <w:t xml:space="preserve">à </w:t>
            </w:r>
            <w:r>
              <w:rPr>
                <w:b/>
                <w:bCs/>
                <w:sz w:val="20"/>
                <w:szCs w:val="20"/>
              </w:rPr>
              <w:t>di</w:t>
            </w:r>
          </w:p>
        </w:tc>
        <w:tc>
          <w:tcPr>
            <w:tcW w:w="8045" w:type="dxa"/>
            <w:tcBorders>
              <w:top w:val="single" w:sz="1"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AB17C0"/>
        </w:tc>
      </w:tr>
      <w:tr w:rsidR="00AB17C0">
        <w:tblPrEx>
          <w:shd w:val="clear" w:color="auto" w:fill="auto"/>
        </w:tblPrEx>
        <w:trPr>
          <w:trHeight w:val="472"/>
          <w:jc w:val="center"/>
        </w:trPr>
        <w:tc>
          <w:tcPr>
            <w:tcW w:w="158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bottom"/>
          </w:tcPr>
          <w:p w:rsidR="00AB17C0" w:rsidRDefault="00AB17C0"/>
        </w:tc>
        <w:tc>
          <w:tcPr>
            <w:tcW w:w="8045" w:type="dxa"/>
            <w:tcBorders>
              <w:top w:val="single" w:sz="1"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pPr>
            <w:r>
              <w:rPr>
                <w:b/>
                <w:bCs/>
                <w:sz w:val="20"/>
                <w:szCs w:val="20"/>
              </w:rPr>
              <w:t xml:space="preserve">legale rappresentante, famigliare, prossimo congiunto, convivente o responsabile della struttura </w:t>
            </w:r>
          </w:p>
        </w:tc>
      </w:tr>
    </w:tbl>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sz w:val="22"/>
          <w:szCs w:val="22"/>
        </w:rPr>
      </w:pP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8" w:hanging="108"/>
        <w:jc w:val="both"/>
        <w:rPr>
          <w:sz w:val="22"/>
          <w:szCs w:val="22"/>
        </w:rPr>
      </w:pPr>
    </w:p>
    <w:p w:rsidR="00AB17C0" w:rsidRDefault="00AB17C0">
      <w:pPr>
        <w:pStyle w:val="Modulovuoto"/>
        <w:ind w:left="108"/>
        <w:jc w:val="both"/>
        <w:rPr>
          <w:sz w:val="22"/>
          <w:szCs w:val="22"/>
        </w:rPr>
      </w:pP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00" w:lineRule="atLeast"/>
        <w:jc w:val="center"/>
        <w:rPr>
          <w:sz w:val="22"/>
          <w:szCs w:val="22"/>
        </w:rPr>
      </w:pPr>
      <w:r>
        <w:rPr>
          <w:sz w:val="22"/>
          <w:szCs w:val="22"/>
        </w:rPr>
        <w:t>acquisite le informazioni fornite dal titolare del trattamento ai sensi dell'art. 13 del D.lgs. n. 196/2003</w:t>
      </w: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00" w:lineRule="atLeast"/>
        <w:jc w:val="both"/>
        <w:rPr>
          <w:sz w:val="22"/>
          <w:szCs w:val="22"/>
        </w:rPr>
      </w:pPr>
    </w:p>
    <w:tbl>
      <w:tblPr>
        <w:tblStyle w:val="TableNormal"/>
        <w:tblW w:w="95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6"/>
        <w:gridCol w:w="8998"/>
      </w:tblGrid>
      <w:tr w:rsidR="00AB17C0">
        <w:trPr>
          <w:trHeight w:val="472"/>
        </w:trPr>
        <w:tc>
          <w:tcPr>
            <w:tcW w:w="5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B17C0" w:rsidRDefault="001A5BED">
            <w:pPr>
              <w:tabs>
                <w:tab w:val="left" w:pos="1275"/>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pPr>
            <w:r>
              <w:rPr>
                <w:b/>
                <w:bCs/>
                <w:sz w:val="20"/>
                <w:szCs w:val="20"/>
              </w:rPr>
              <w:t>[  ]</w:t>
            </w:r>
          </w:p>
        </w:tc>
        <w:tc>
          <w:tcPr>
            <w:tcW w:w="8998" w:type="dxa"/>
            <w:tcBorders>
              <w:top w:val="single" w:sz="8"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1A5BED">
            <w:pPr>
              <w:tabs>
                <w:tab w:val="left" w:pos="383"/>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pPr>
            <w:r>
              <w:rPr>
                <w:b/>
                <w:bCs/>
                <w:sz w:val="20"/>
                <w:szCs w:val="20"/>
              </w:rPr>
              <w:t xml:space="preserve">presta il suo consenso per il trattamento dei dati personali e sensibili necessari per lo svolgimento delle operazioni indicate nell'informativa. </w:t>
            </w:r>
          </w:p>
        </w:tc>
      </w:tr>
      <w:tr w:rsidR="00AB17C0">
        <w:trPr>
          <w:trHeight w:val="252"/>
        </w:trPr>
        <w:tc>
          <w:tcPr>
            <w:tcW w:w="5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B17C0" w:rsidRDefault="001A5BED">
            <w:pPr>
              <w:tabs>
                <w:tab w:val="left" w:pos="1275"/>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pPr>
            <w:r>
              <w:rPr>
                <w:b/>
                <w:bCs/>
                <w:sz w:val="20"/>
                <w:szCs w:val="20"/>
              </w:rPr>
              <w:t>[  ]</w:t>
            </w:r>
          </w:p>
        </w:tc>
        <w:tc>
          <w:tcPr>
            <w:tcW w:w="8998" w:type="dxa"/>
            <w:tcBorders>
              <w:top w:val="single" w:sz="1"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1A5BED">
            <w:pPr>
              <w:pStyle w:val="NormaleWe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jc w:val="both"/>
            </w:pPr>
            <w:r>
              <w:rPr>
                <w:b/>
                <w:bCs/>
                <w:sz w:val="20"/>
                <w:szCs w:val="20"/>
              </w:rPr>
              <w:t xml:space="preserve">presta il suo consenso per la comunicazione dei dati ai soggetti indicati </w:t>
            </w:r>
            <w:proofErr w:type="spellStart"/>
            <w:r>
              <w:rPr>
                <w:b/>
                <w:bCs/>
                <w:sz w:val="20"/>
                <w:szCs w:val="20"/>
              </w:rPr>
              <w:t>nell</w:t>
            </w:r>
            <w:proofErr w:type="spellEnd"/>
            <w:r>
              <w:rPr>
                <w:rFonts w:hAnsi="Times New Roman"/>
                <w:b/>
                <w:bCs/>
                <w:sz w:val="20"/>
                <w:szCs w:val="20"/>
                <w:lang w:val="fr-FR"/>
              </w:rPr>
              <w:t>’</w:t>
            </w:r>
            <w:r>
              <w:rPr>
                <w:b/>
                <w:bCs/>
                <w:sz w:val="20"/>
                <w:szCs w:val="20"/>
                <w:lang w:val="pt-PT"/>
              </w:rPr>
              <w:t>informativa.</w:t>
            </w:r>
          </w:p>
        </w:tc>
      </w:tr>
      <w:tr w:rsidR="00AB17C0">
        <w:trPr>
          <w:trHeight w:val="1132"/>
        </w:trPr>
        <w:tc>
          <w:tcPr>
            <w:tcW w:w="50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AB17C0" w:rsidRDefault="001A5BED">
            <w:pPr>
              <w:tabs>
                <w:tab w:val="left" w:pos="1275"/>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pPr>
            <w:r>
              <w:rPr>
                <w:b/>
                <w:bCs/>
                <w:sz w:val="20"/>
                <w:szCs w:val="20"/>
              </w:rPr>
              <w:t>[  ]</w:t>
            </w:r>
          </w:p>
        </w:tc>
        <w:tc>
          <w:tcPr>
            <w:tcW w:w="8998" w:type="dxa"/>
            <w:tcBorders>
              <w:top w:val="single" w:sz="1"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1A5BED">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b/>
                <w:bCs/>
                <w:sz w:val="20"/>
                <w:szCs w:val="20"/>
              </w:rPr>
            </w:pPr>
            <w:r>
              <w:rPr>
                <w:b/>
                <w:bCs/>
                <w:sz w:val="20"/>
                <w:szCs w:val="20"/>
              </w:rPr>
              <w:t>presta il suo consenso alla gestione informatizzata della cartella sanitaria autorizzandone nel contempo l</w:t>
            </w:r>
            <w:r>
              <w:rPr>
                <w:rFonts w:hAnsi="Times New Roman"/>
                <w:b/>
                <w:bCs/>
                <w:sz w:val="20"/>
                <w:szCs w:val="20"/>
              </w:rPr>
              <w:t>’</w:t>
            </w:r>
            <w:r>
              <w:rPr>
                <w:b/>
                <w:bCs/>
                <w:sz w:val="20"/>
                <w:szCs w:val="20"/>
              </w:rPr>
              <w:t>accesso e la consultazione a:</w:t>
            </w:r>
          </w:p>
          <w:p w:rsidR="00AB17C0" w:rsidRDefault="001A5BED">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rPr>
                <w:b/>
                <w:bCs/>
                <w:sz w:val="20"/>
                <w:szCs w:val="20"/>
              </w:rPr>
            </w:pPr>
            <w:r>
              <w:rPr>
                <w:b/>
                <w:bCs/>
                <w:sz w:val="20"/>
                <w:szCs w:val="20"/>
              </w:rPr>
              <w:t>o  personale medico e infermieristico della struttura;</w:t>
            </w:r>
          </w:p>
          <w:p w:rsidR="00AB17C0" w:rsidRDefault="001A5BED">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pPr>
            <w:r>
              <w:rPr>
                <w:b/>
                <w:bCs/>
                <w:sz w:val="20"/>
                <w:szCs w:val="20"/>
              </w:rPr>
              <w:t>o  personale medico, infermieristico e amministrativo incaricato dall</w:t>
            </w:r>
            <w:r>
              <w:rPr>
                <w:rFonts w:hAnsi="Times New Roman"/>
                <w:b/>
                <w:bCs/>
                <w:sz w:val="20"/>
                <w:szCs w:val="20"/>
              </w:rPr>
              <w:t>’</w:t>
            </w:r>
            <w:r>
              <w:rPr>
                <w:b/>
                <w:bCs/>
                <w:sz w:val="20"/>
                <w:szCs w:val="20"/>
              </w:rPr>
              <w:t xml:space="preserve">Azienda Provinciale per i Servizi Sanitari </w:t>
            </w:r>
          </w:p>
        </w:tc>
      </w:tr>
    </w:tbl>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8" w:hanging="108"/>
        <w:jc w:val="both"/>
        <w:rPr>
          <w:sz w:val="22"/>
          <w:szCs w:val="22"/>
        </w:rPr>
      </w:pPr>
    </w:p>
    <w:p w:rsidR="00AB17C0" w:rsidRDefault="00AB17C0">
      <w:pPr>
        <w:pStyle w:val="ModulovuotoBAA"/>
        <w:widowControl w:val="0"/>
        <w:ind w:left="108"/>
        <w:jc w:val="both"/>
        <w:rPr>
          <w:sz w:val="22"/>
          <w:szCs w:val="22"/>
        </w:rPr>
      </w:pPr>
    </w:p>
    <w:tbl>
      <w:tblPr>
        <w:tblStyle w:val="TableNormal"/>
        <w:tblW w:w="9503"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67"/>
        <w:gridCol w:w="3168"/>
        <w:gridCol w:w="3168"/>
      </w:tblGrid>
      <w:tr w:rsidR="00AB17C0">
        <w:trPr>
          <w:trHeight w:val="280"/>
        </w:trPr>
        <w:tc>
          <w:tcPr>
            <w:tcW w:w="3167" w:type="dxa"/>
            <w:tcBorders>
              <w:top w:val="single" w:sz="1"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1A5BED">
            <w:pPr>
              <w:pStyle w:val="Contenuto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pPr>
            <w:r>
              <w:rPr>
                <w:sz w:val="20"/>
                <w:szCs w:val="20"/>
              </w:rPr>
              <w:t>Luogo e data</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AB17C0"/>
        </w:tc>
        <w:tc>
          <w:tcPr>
            <w:tcW w:w="3168" w:type="dxa"/>
            <w:tcBorders>
              <w:top w:val="single" w:sz="1"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1A5BED">
            <w:pPr>
              <w:pStyle w:val="Contenuto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pPr>
            <w:r>
              <w:rPr>
                <w:sz w:val="20"/>
                <w:szCs w:val="20"/>
              </w:rPr>
              <w:t>Firma</w:t>
            </w:r>
          </w:p>
        </w:tc>
      </w:tr>
    </w:tbl>
    <w:p w:rsidR="00AB17C0" w:rsidRDefault="00AB17C0">
      <w:pPr>
        <w:pStyle w:val="ModulovuotoBAA"/>
        <w:widowControl w:val="0"/>
        <w:ind w:left="108"/>
        <w:jc w:val="both"/>
        <w:rPr>
          <w:sz w:val="22"/>
          <w:szCs w:val="22"/>
        </w:rPr>
      </w:pPr>
    </w:p>
    <w:p w:rsidR="00AB17C0" w:rsidRDefault="00AB17C0">
      <w:pPr>
        <w:pStyle w:val="ModulovuotoBAA"/>
        <w:widowControl w:val="0"/>
        <w:ind w:left="108"/>
        <w:jc w:val="both"/>
        <w:rPr>
          <w:sz w:val="22"/>
          <w:szCs w:val="22"/>
        </w:rPr>
      </w:pP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sz w:val="22"/>
          <w:szCs w:val="22"/>
          <w:u w:val="single"/>
        </w:rPr>
      </w:pPr>
      <w:r>
        <w:rPr>
          <w:sz w:val="22"/>
          <w:szCs w:val="22"/>
          <w:u w:val="single"/>
        </w:rPr>
        <w:t>L</w:t>
      </w:r>
      <w:r>
        <w:rPr>
          <w:rFonts w:hAnsi="Times New Roman"/>
          <w:sz w:val="22"/>
          <w:szCs w:val="22"/>
          <w:u w:val="single"/>
        </w:rPr>
        <w:t>’</w:t>
      </w:r>
      <w:r>
        <w:rPr>
          <w:sz w:val="22"/>
          <w:szCs w:val="22"/>
          <w:u w:val="single"/>
        </w:rPr>
        <w:t xml:space="preserve">INTERESSATO </w:t>
      </w: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u w:val="single"/>
        </w:rPr>
      </w:pP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r>
        <w:rPr>
          <w:sz w:val="22"/>
          <w:szCs w:val="22"/>
        </w:rPr>
        <w:t>autorizza il titolare del trattamento a poter comunicare i propri dati relativi allo stato di salute, ai soggetti sotto riportati:</w:t>
      </w: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546"/>
        <w:gridCol w:w="452"/>
        <w:gridCol w:w="4634"/>
      </w:tblGrid>
      <w:tr w:rsidR="00AB17C0">
        <w:trPr>
          <w:trHeight w:val="280"/>
          <w:tblHeader/>
        </w:trPr>
        <w:tc>
          <w:tcPr>
            <w:tcW w:w="4546" w:type="dxa"/>
            <w:tcBorders>
              <w:top w:val="single" w:sz="1"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AB17C0"/>
        </w:tc>
        <w:tc>
          <w:tcPr>
            <w:tcW w:w="4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AB17C0"/>
        </w:tc>
        <w:tc>
          <w:tcPr>
            <w:tcW w:w="4634" w:type="dxa"/>
            <w:tcBorders>
              <w:top w:val="single" w:sz="1"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AB17C0"/>
        </w:tc>
      </w:tr>
      <w:tr w:rsidR="00AB17C0">
        <w:tblPrEx>
          <w:shd w:val="clear" w:color="auto" w:fill="auto"/>
        </w:tblPrEx>
        <w:trPr>
          <w:trHeight w:val="280"/>
        </w:trPr>
        <w:tc>
          <w:tcPr>
            <w:tcW w:w="4546" w:type="dxa"/>
            <w:tcBorders>
              <w:top w:val="single" w:sz="1"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AB17C0"/>
        </w:tc>
        <w:tc>
          <w:tcPr>
            <w:tcW w:w="4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AB17C0"/>
        </w:tc>
        <w:tc>
          <w:tcPr>
            <w:tcW w:w="4634" w:type="dxa"/>
            <w:tcBorders>
              <w:top w:val="single" w:sz="1"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AB17C0"/>
        </w:tc>
      </w:tr>
      <w:tr w:rsidR="00AB17C0">
        <w:tblPrEx>
          <w:shd w:val="clear" w:color="auto" w:fill="auto"/>
        </w:tblPrEx>
        <w:trPr>
          <w:trHeight w:val="280"/>
        </w:trPr>
        <w:tc>
          <w:tcPr>
            <w:tcW w:w="4546" w:type="dxa"/>
            <w:tcBorders>
              <w:top w:val="single" w:sz="1"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AB17C0"/>
        </w:tc>
        <w:tc>
          <w:tcPr>
            <w:tcW w:w="4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AB17C0"/>
        </w:tc>
        <w:tc>
          <w:tcPr>
            <w:tcW w:w="4634" w:type="dxa"/>
            <w:tcBorders>
              <w:top w:val="single" w:sz="1" w:space="0" w:color="000000"/>
              <w:left w:val="single" w:sz="8" w:space="0" w:color="000000"/>
              <w:bottom w:val="single" w:sz="1" w:space="0" w:color="000000"/>
              <w:right w:val="single" w:sz="8" w:space="0" w:color="000000"/>
            </w:tcBorders>
            <w:shd w:val="clear" w:color="auto" w:fill="FFFFFF"/>
            <w:tcMar>
              <w:top w:w="80" w:type="dxa"/>
              <w:left w:w="80" w:type="dxa"/>
              <w:bottom w:w="80" w:type="dxa"/>
              <w:right w:w="80" w:type="dxa"/>
            </w:tcMar>
          </w:tcPr>
          <w:p w:rsidR="00AB17C0" w:rsidRDefault="00AB17C0"/>
        </w:tc>
      </w:tr>
    </w:tbl>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p w:rsidR="004C2110" w:rsidRDefault="004C21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8" w:hanging="108"/>
        <w:jc w:val="both"/>
        <w:rPr>
          <w:sz w:val="22"/>
          <w:szCs w:val="22"/>
        </w:rPr>
      </w:pPr>
      <w:bookmarkStart w:id="0" w:name="_GoBack"/>
      <w:bookmarkEnd w:id="0"/>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p w:rsidR="00AB17C0" w:rsidRDefault="001A5B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sz w:val="22"/>
          <w:szCs w:val="22"/>
        </w:rPr>
      </w:pPr>
      <w:r>
        <w:rPr>
          <w:sz w:val="22"/>
          <w:szCs w:val="22"/>
        </w:rPr>
        <w:t>ALTRES</w:t>
      </w:r>
      <w:r>
        <w:rPr>
          <w:rFonts w:hAnsi="Times New Roman"/>
          <w:sz w:val="22"/>
          <w:szCs w:val="22"/>
        </w:rPr>
        <w:t xml:space="preserve">Ì </w:t>
      </w:r>
    </w:p>
    <w:p w:rsidR="00AB17C0" w:rsidRDefault="00AB17C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p w:rsidR="00AB17C0" w:rsidRDefault="001A5BED" w:rsidP="004C2110">
      <w:pPr>
        <w:pStyle w:val="NormaleWeb"/>
        <w:numPr>
          <w:ilvl w:val="0"/>
          <w:numId w:val="3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jc w:val="both"/>
        <w:rPr>
          <w:sz w:val="22"/>
          <w:szCs w:val="22"/>
        </w:rPr>
      </w:pPr>
      <w:r>
        <w:rPr>
          <w:sz w:val="22"/>
          <w:szCs w:val="22"/>
        </w:rPr>
        <w:t>presta</w:t>
      </w:r>
    </w:p>
    <w:p w:rsidR="00AB17C0" w:rsidRDefault="001A5BED" w:rsidP="004C2110">
      <w:pPr>
        <w:pStyle w:val="NormaleWeb"/>
        <w:numPr>
          <w:ilvl w:val="0"/>
          <w:numId w:val="3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jc w:val="both"/>
        <w:rPr>
          <w:sz w:val="22"/>
          <w:szCs w:val="22"/>
        </w:rPr>
      </w:pPr>
      <w:r>
        <w:rPr>
          <w:sz w:val="22"/>
          <w:szCs w:val="22"/>
        </w:rPr>
        <w:t>non presta</w:t>
      </w:r>
    </w:p>
    <w:p w:rsidR="004C2110" w:rsidRDefault="004C2110">
      <w:pPr>
        <w:pStyle w:val="NormaleWe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jc w:val="both"/>
        <w:rPr>
          <w:sz w:val="22"/>
          <w:szCs w:val="22"/>
        </w:rPr>
      </w:pPr>
    </w:p>
    <w:p w:rsidR="00AB17C0" w:rsidRDefault="001A5BED">
      <w:pPr>
        <w:pStyle w:val="NormaleWeb"/>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after="0"/>
        <w:jc w:val="both"/>
        <w:rPr>
          <w:sz w:val="22"/>
          <w:szCs w:val="22"/>
        </w:rPr>
      </w:pPr>
      <w:r>
        <w:rPr>
          <w:sz w:val="22"/>
          <w:szCs w:val="22"/>
        </w:rPr>
        <w:t>il proprio consenso per la raccolta e la diffusione del proprio ritratto fotografico per i fini indicati nella predetta informativa</w:t>
      </w:r>
    </w:p>
    <w:p w:rsidR="00AB17C0" w:rsidRDefault="00AB17C0">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sz w:val="22"/>
          <w:szCs w:val="22"/>
        </w:rPr>
      </w:pPr>
    </w:p>
    <w:tbl>
      <w:tblPr>
        <w:tblStyle w:val="TableNormal"/>
        <w:tblW w:w="950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67"/>
        <w:gridCol w:w="3168"/>
        <w:gridCol w:w="3168"/>
      </w:tblGrid>
      <w:tr w:rsidR="00AB17C0">
        <w:trPr>
          <w:trHeight w:val="280"/>
        </w:trPr>
        <w:tc>
          <w:tcPr>
            <w:tcW w:w="3167" w:type="dxa"/>
            <w:tcBorders>
              <w:top w:val="single" w:sz="1"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1A5BED">
            <w:pPr>
              <w:pStyle w:val="Contenuto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pPr>
            <w:r>
              <w:rPr>
                <w:sz w:val="20"/>
                <w:szCs w:val="20"/>
              </w:rPr>
              <w:t>Luogo e data</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AB17C0"/>
        </w:tc>
        <w:tc>
          <w:tcPr>
            <w:tcW w:w="3168" w:type="dxa"/>
            <w:tcBorders>
              <w:top w:val="single" w:sz="1"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B17C0" w:rsidRDefault="001A5BED">
            <w:pPr>
              <w:pStyle w:val="Contenuto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pPr>
            <w:r>
              <w:rPr>
                <w:sz w:val="20"/>
                <w:szCs w:val="20"/>
              </w:rPr>
              <w:t>Firma</w:t>
            </w:r>
          </w:p>
        </w:tc>
      </w:tr>
    </w:tbl>
    <w:p w:rsidR="00AB17C0" w:rsidRDefault="00AB17C0">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sz w:val="22"/>
          <w:szCs w:val="22"/>
        </w:rPr>
      </w:pPr>
    </w:p>
    <w:p w:rsidR="00AB17C0" w:rsidRDefault="00AB17C0">
      <w:pPr>
        <w:pStyle w:val="Corpotes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ind w:left="108" w:hanging="108"/>
        <w:jc w:val="both"/>
        <w:rPr>
          <w:sz w:val="22"/>
          <w:szCs w:val="22"/>
        </w:rPr>
      </w:pPr>
    </w:p>
    <w:p w:rsidR="00AB17C0" w:rsidRDefault="00AB17C0">
      <w:pPr>
        <w:pStyle w:val="Modulovuoto"/>
        <w:ind w:left="108"/>
        <w:jc w:val="both"/>
        <w:rPr>
          <w:sz w:val="22"/>
          <w:szCs w:val="22"/>
        </w:rPr>
      </w:pPr>
    </w:p>
    <w:p w:rsidR="00AB17C0" w:rsidRDefault="00AB17C0">
      <w:pPr>
        <w:tabs>
          <w:tab w:val="left" w:pos="1275"/>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sz w:val="22"/>
          <w:szCs w:val="22"/>
        </w:rPr>
      </w:pPr>
    </w:p>
    <w:p w:rsidR="00AB17C0" w:rsidRDefault="001A5BED">
      <w:pPr>
        <w:tabs>
          <w:tab w:val="left" w:pos="1275"/>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pPr>
      <w:r>
        <w:rPr>
          <w:sz w:val="22"/>
          <w:szCs w:val="22"/>
        </w:rPr>
        <w:t>Si invita l</w:t>
      </w:r>
      <w:r>
        <w:rPr>
          <w:rFonts w:hAnsi="Times New Roman"/>
          <w:sz w:val="22"/>
          <w:szCs w:val="22"/>
        </w:rPr>
        <w:t>’</w:t>
      </w:r>
      <w:r>
        <w:rPr>
          <w:sz w:val="22"/>
          <w:szCs w:val="22"/>
        </w:rPr>
        <w:t>interessato a prendere visione dell</w:t>
      </w:r>
      <w:r>
        <w:rPr>
          <w:rFonts w:hAnsi="Times New Roman"/>
          <w:sz w:val="22"/>
          <w:szCs w:val="22"/>
        </w:rPr>
        <w:t>’</w:t>
      </w:r>
      <w:r>
        <w:rPr>
          <w:sz w:val="22"/>
          <w:szCs w:val="22"/>
        </w:rPr>
        <w:t>informativa fornita dall</w:t>
      </w:r>
      <w:r>
        <w:rPr>
          <w:rFonts w:hAnsi="Times New Roman"/>
          <w:sz w:val="22"/>
          <w:szCs w:val="22"/>
        </w:rPr>
        <w:t>’</w:t>
      </w:r>
      <w:r>
        <w:rPr>
          <w:sz w:val="22"/>
          <w:szCs w:val="22"/>
        </w:rPr>
        <w:t>APSS disponibile presso gli uffici.</w:t>
      </w:r>
    </w:p>
    <w:sectPr w:rsidR="00AB17C0" w:rsidSect="001A5BED">
      <w:headerReference w:type="even" r:id="rId8"/>
      <w:headerReference w:type="default" r:id="rId9"/>
      <w:footerReference w:type="even" r:id="rId10"/>
      <w:footerReference w:type="default" r:id="rId11"/>
      <w:pgSz w:w="11900" w:h="16840"/>
      <w:pgMar w:top="2093" w:right="1134" w:bottom="850" w:left="1134" w:header="85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C0" w:rsidRDefault="00AB17C0" w:rsidP="00AB17C0">
      <w:r>
        <w:separator/>
      </w:r>
    </w:p>
  </w:endnote>
  <w:endnote w:type="continuationSeparator" w:id="0">
    <w:p w:rsidR="00AB17C0" w:rsidRDefault="00AB17C0" w:rsidP="00AB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0A" w:rsidRPr="001A5BED" w:rsidRDefault="0008240A" w:rsidP="0008240A">
    <w:pPr>
      <w:jc w:val="center"/>
      <w:rPr>
        <w:b/>
        <w:i/>
        <w:sz w:val="20"/>
        <w:szCs w:val="20"/>
      </w:rPr>
    </w:pPr>
    <w:r w:rsidRPr="001A5BED">
      <w:rPr>
        <w:b/>
        <w:i/>
        <w:sz w:val="20"/>
        <w:szCs w:val="20"/>
      </w:rPr>
      <w:t xml:space="preserve">38086 PINZOLO (Trento) </w:t>
    </w:r>
    <w:r w:rsidRPr="001A5BED">
      <w:rPr>
        <w:b/>
        <w:i/>
        <w:sz w:val="20"/>
        <w:szCs w:val="20"/>
      </w:rPr>
      <w:t>–</w:t>
    </w:r>
    <w:r w:rsidRPr="001A5BED">
      <w:rPr>
        <w:b/>
        <w:i/>
        <w:sz w:val="20"/>
        <w:szCs w:val="20"/>
      </w:rPr>
      <w:t xml:space="preserve"> Via Genova n. 84 Tel. 0465.503665 </w:t>
    </w:r>
    <w:r w:rsidRPr="001A5BED">
      <w:rPr>
        <w:b/>
        <w:i/>
        <w:sz w:val="20"/>
        <w:szCs w:val="20"/>
      </w:rPr>
      <w:t>–</w:t>
    </w:r>
    <w:r w:rsidRPr="001A5BED">
      <w:rPr>
        <w:b/>
        <w:i/>
        <w:sz w:val="20"/>
        <w:szCs w:val="20"/>
      </w:rPr>
      <w:t xml:space="preserve"> Fax 0465.503236</w:t>
    </w:r>
  </w:p>
  <w:p w:rsidR="0008240A" w:rsidRPr="001A5BED" w:rsidRDefault="0008240A" w:rsidP="0008240A">
    <w:pPr>
      <w:pStyle w:val="Intestazione"/>
      <w:jc w:val="center"/>
      <w:rPr>
        <w:b/>
        <w:i/>
        <w:sz w:val="20"/>
        <w:szCs w:val="20"/>
      </w:rPr>
    </w:pPr>
    <w:r w:rsidRPr="001A5BED">
      <w:rPr>
        <w:b/>
        <w:i/>
        <w:sz w:val="20"/>
        <w:szCs w:val="20"/>
      </w:rPr>
      <w:t xml:space="preserve">cod. </w:t>
    </w:r>
    <w:proofErr w:type="spellStart"/>
    <w:r w:rsidRPr="001A5BED">
      <w:rPr>
        <w:b/>
        <w:i/>
        <w:sz w:val="20"/>
        <w:szCs w:val="20"/>
      </w:rPr>
      <w:t>Fisc</w:t>
    </w:r>
    <w:proofErr w:type="spellEnd"/>
    <w:r w:rsidRPr="001A5BED">
      <w:rPr>
        <w:b/>
        <w:i/>
        <w:sz w:val="20"/>
        <w:szCs w:val="20"/>
      </w:rPr>
      <w:t xml:space="preserve">.  95003080223 </w:t>
    </w:r>
    <w:r w:rsidRPr="001A5BED">
      <w:rPr>
        <w:b/>
        <w:i/>
        <w:sz w:val="20"/>
        <w:szCs w:val="20"/>
      </w:rPr>
      <w:t>–</w:t>
    </w:r>
    <w:r w:rsidRPr="001A5BED">
      <w:rPr>
        <w:b/>
        <w:i/>
        <w:sz w:val="20"/>
        <w:szCs w:val="20"/>
      </w:rPr>
      <w:t xml:space="preserve"> </w:t>
    </w:r>
    <w:proofErr w:type="spellStart"/>
    <w:r w:rsidRPr="001A5BED">
      <w:rPr>
        <w:b/>
        <w:i/>
        <w:sz w:val="20"/>
        <w:szCs w:val="20"/>
      </w:rPr>
      <w:t>Part.IVA</w:t>
    </w:r>
    <w:proofErr w:type="spellEnd"/>
    <w:r w:rsidRPr="001A5BED">
      <w:rPr>
        <w:b/>
        <w:i/>
        <w:sz w:val="20"/>
        <w:szCs w:val="20"/>
      </w:rPr>
      <w:t xml:space="preserve"> 01368700223</w:t>
    </w:r>
  </w:p>
  <w:p w:rsidR="0008240A" w:rsidRPr="001A5BED" w:rsidRDefault="0008240A" w:rsidP="0008240A">
    <w:pPr>
      <w:jc w:val="center"/>
      <w:rPr>
        <w:b/>
        <w:i/>
        <w:sz w:val="16"/>
      </w:rPr>
    </w:pPr>
    <w:r w:rsidRPr="001A5BED">
      <w:rPr>
        <w:b/>
        <w:i/>
        <w:sz w:val="16"/>
      </w:rPr>
      <w:t xml:space="preserve">e-mail: </w:t>
    </w:r>
    <w:hyperlink r:id="rId1" w:history="1">
      <w:r w:rsidRPr="001A5BED">
        <w:rPr>
          <w:rStyle w:val="Collegamentoipertestuale"/>
          <w:b/>
          <w:i/>
          <w:sz w:val="16"/>
        </w:rPr>
        <w:t>segreteria@apsp-pinzolo.it</w:t>
      </w:r>
    </w:hyperlink>
    <w:r w:rsidRPr="001A5BED">
      <w:rPr>
        <w:b/>
        <w:i/>
        <w:sz w:val="16"/>
      </w:rPr>
      <w:t xml:space="preserve"> - </w:t>
    </w:r>
    <w:hyperlink r:id="rId2" w:history="1">
      <w:r w:rsidRPr="001A5BED">
        <w:rPr>
          <w:rStyle w:val="Collegamentoipertestuale"/>
          <w:b/>
          <w:i/>
          <w:sz w:val="16"/>
        </w:rPr>
        <w:t>segreteria@pec.apsp-pinzolo.it</w:t>
      </w:r>
    </w:hyperlink>
    <w:r w:rsidRPr="001A5BED">
      <w:rPr>
        <w:b/>
        <w:i/>
        <w:sz w:val="16"/>
      </w:rPr>
      <w:t xml:space="preserve"> </w:t>
    </w:r>
    <w:r w:rsidRPr="001A5BED">
      <w:rPr>
        <w:b/>
        <w:i/>
        <w:sz w:val="16"/>
      </w:rPr>
      <w:t>–</w:t>
    </w:r>
    <w:r w:rsidRPr="001A5BED">
      <w:rPr>
        <w:b/>
        <w:i/>
        <w:sz w:val="16"/>
      </w:rPr>
      <w:t xml:space="preserve"> sito internet: </w:t>
    </w:r>
    <w:hyperlink r:id="rId3" w:history="1">
      <w:r w:rsidRPr="001A5BED">
        <w:rPr>
          <w:rStyle w:val="Collegamentoipertestuale"/>
          <w:b/>
          <w:i/>
          <w:sz w:val="16"/>
        </w:rPr>
        <w:t>www.apsp-pinzolo.it</w:t>
      </w:r>
    </w:hyperlink>
    <w:r w:rsidRPr="001A5BED">
      <w:rPr>
        <w:b/>
        <w:i/>
        <w:sz w:val="16"/>
      </w:rPr>
      <w:t xml:space="preserve"> </w:t>
    </w:r>
  </w:p>
  <w:p w:rsidR="0008240A" w:rsidRDefault="0008240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ED" w:rsidRPr="001A5BED" w:rsidRDefault="001A5BED" w:rsidP="001A5BED">
    <w:pPr>
      <w:jc w:val="center"/>
      <w:rPr>
        <w:b/>
        <w:i/>
        <w:sz w:val="20"/>
        <w:szCs w:val="20"/>
      </w:rPr>
    </w:pPr>
    <w:r w:rsidRPr="001A5BED">
      <w:rPr>
        <w:b/>
        <w:i/>
        <w:sz w:val="20"/>
        <w:szCs w:val="20"/>
      </w:rPr>
      <w:t xml:space="preserve">38086 PINZOLO (Trento) </w:t>
    </w:r>
    <w:r w:rsidRPr="001A5BED">
      <w:rPr>
        <w:b/>
        <w:i/>
        <w:sz w:val="20"/>
        <w:szCs w:val="20"/>
      </w:rPr>
      <w:t>–</w:t>
    </w:r>
    <w:r w:rsidRPr="001A5BED">
      <w:rPr>
        <w:b/>
        <w:i/>
        <w:sz w:val="20"/>
        <w:szCs w:val="20"/>
      </w:rPr>
      <w:t xml:space="preserve"> Via Genova n. 84 Tel. 0465.503665 </w:t>
    </w:r>
    <w:r w:rsidRPr="001A5BED">
      <w:rPr>
        <w:b/>
        <w:i/>
        <w:sz w:val="20"/>
        <w:szCs w:val="20"/>
      </w:rPr>
      <w:t>–</w:t>
    </w:r>
    <w:r w:rsidRPr="001A5BED">
      <w:rPr>
        <w:b/>
        <w:i/>
        <w:sz w:val="20"/>
        <w:szCs w:val="20"/>
      </w:rPr>
      <w:t xml:space="preserve"> Fax 0465.503236</w:t>
    </w:r>
  </w:p>
  <w:p w:rsidR="001A5BED" w:rsidRPr="001A5BED" w:rsidRDefault="001A5BED" w:rsidP="001A5BED">
    <w:pPr>
      <w:pStyle w:val="Intestazione"/>
      <w:jc w:val="center"/>
      <w:rPr>
        <w:b/>
        <w:i/>
        <w:sz w:val="20"/>
        <w:szCs w:val="20"/>
      </w:rPr>
    </w:pPr>
    <w:r w:rsidRPr="001A5BED">
      <w:rPr>
        <w:b/>
        <w:i/>
        <w:sz w:val="20"/>
        <w:szCs w:val="20"/>
      </w:rPr>
      <w:t xml:space="preserve">cod. </w:t>
    </w:r>
    <w:proofErr w:type="spellStart"/>
    <w:r w:rsidRPr="001A5BED">
      <w:rPr>
        <w:b/>
        <w:i/>
        <w:sz w:val="20"/>
        <w:szCs w:val="20"/>
      </w:rPr>
      <w:t>Fisc</w:t>
    </w:r>
    <w:proofErr w:type="spellEnd"/>
    <w:r w:rsidRPr="001A5BED">
      <w:rPr>
        <w:b/>
        <w:i/>
        <w:sz w:val="20"/>
        <w:szCs w:val="20"/>
      </w:rPr>
      <w:t xml:space="preserve">.  95003080223 </w:t>
    </w:r>
    <w:r w:rsidRPr="001A5BED">
      <w:rPr>
        <w:b/>
        <w:i/>
        <w:sz w:val="20"/>
        <w:szCs w:val="20"/>
      </w:rPr>
      <w:t>–</w:t>
    </w:r>
    <w:r w:rsidRPr="001A5BED">
      <w:rPr>
        <w:b/>
        <w:i/>
        <w:sz w:val="20"/>
        <w:szCs w:val="20"/>
      </w:rPr>
      <w:t xml:space="preserve"> </w:t>
    </w:r>
    <w:proofErr w:type="spellStart"/>
    <w:r w:rsidRPr="001A5BED">
      <w:rPr>
        <w:b/>
        <w:i/>
        <w:sz w:val="20"/>
        <w:szCs w:val="20"/>
      </w:rPr>
      <w:t>Part.IVA</w:t>
    </w:r>
    <w:proofErr w:type="spellEnd"/>
    <w:r w:rsidRPr="001A5BED">
      <w:rPr>
        <w:b/>
        <w:i/>
        <w:sz w:val="20"/>
        <w:szCs w:val="20"/>
      </w:rPr>
      <w:t xml:space="preserve"> 01368700223</w:t>
    </w:r>
  </w:p>
  <w:p w:rsidR="001A5BED" w:rsidRPr="001A5BED" w:rsidRDefault="001A5BED" w:rsidP="001A5BED">
    <w:pPr>
      <w:jc w:val="center"/>
      <w:rPr>
        <w:b/>
        <w:i/>
        <w:sz w:val="16"/>
      </w:rPr>
    </w:pPr>
    <w:r w:rsidRPr="001A5BED">
      <w:rPr>
        <w:b/>
        <w:i/>
        <w:sz w:val="16"/>
      </w:rPr>
      <w:t xml:space="preserve">e-mail: </w:t>
    </w:r>
    <w:hyperlink r:id="rId1" w:history="1">
      <w:r w:rsidRPr="001A5BED">
        <w:rPr>
          <w:rStyle w:val="Collegamentoipertestuale"/>
          <w:b/>
          <w:i/>
          <w:sz w:val="16"/>
        </w:rPr>
        <w:t>segreteria@apsp-pinzolo.it</w:t>
      </w:r>
    </w:hyperlink>
    <w:r w:rsidRPr="001A5BED">
      <w:rPr>
        <w:b/>
        <w:i/>
        <w:sz w:val="16"/>
      </w:rPr>
      <w:t xml:space="preserve"> - </w:t>
    </w:r>
    <w:hyperlink r:id="rId2" w:history="1">
      <w:r w:rsidRPr="001A5BED">
        <w:rPr>
          <w:rStyle w:val="Collegamentoipertestuale"/>
          <w:b/>
          <w:i/>
          <w:sz w:val="16"/>
        </w:rPr>
        <w:t>segreteria@pec.apsp-pinzolo.it</w:t>
      </w:r>
    </w:hyperlink>
    <w:r w:rsidRPr="001A5BED">
      <w:rPr>
        <w:b/>
        <w:i/>
        <w:sz w:val="16"/>
      </w:rPr>
      <w:t xml:space="preserve"> </w:t>
    </w:r>
    <w:r w:rsidRPr="001A5BED">
      <w:rPr>
        <w:b/>
        <w:i/>
        <w:sz w:val="16"/>
      </w:rPr>
      <w:t>–</w:t>
    </w:r>
    <w:r w:rsidRPr="001A5BED">
      <w:rPr>
        <w:b/>
        <w:i/>
        <w:sz w:val="16"/>
      </w:rPr>
      <w:t xml:space="preserve"> sito internet: </w:t>
    </w:r>
    <w:hyperlink r:id="rId3" w:history="1">
      <w:r w:rsidRPr="001A5BED">
        <w:rPr>
          <w:rStyle w:val="Collegamentoipertestuale"/>
          <w:b/>
          <w:i/>
          <w:sz w:val="16"/>
        </w:rPr>
        <w:t>www.apsp-pinzolo.it</w:t>
      </w:r>
    </w:hyperlink>
    <w:r w:rsidRPr="001A5BED">
      <w:rPr>
        <w:b/>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C0" w:rsidRDefault="00AB17C0" w:rsidP="00AB17C0">
      <w:r>
        <w:separator/>
      </w:r>
    </w:p>
  </w:footnote>
  <w:footnote w:type="continuationSeparator" w:id="0">
    <w:p w:rsidR="00AB17C0" w:rsidRDefault="00AB17C0" w:rsidP="00AB1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40A" w:rsidRPr="00AB7C2C" w:rsidRDefault="0008240A" w:rsidP="0008240A">
    <w:pPr>
      <w:jc w:val="center"/>
      <w:rPr>
        <w:b/>
      </w:rPr>
    </w:pPr>
    <w:r>
      <w:rPr>
        <w:b/>
        <w:i/>
        <w:noProof/>
      </w:rPr>
      <w:drawing>
        <wp:anchor distT="0" distB="0" distL="114300" distR="114300" simplePos="0" relativeHeight="251662336" behindDoc="1" locked="0" layoutInCell="1" allowOverlap="1" wp14:anchorId="24964AD7" wp14:editId="34C1F2E6">
          <wp:simplePos x="0" y="0"/>
          <wp:positionH relativeFrom="column">
            <wp:posOffset>-440055</wp:posOffset>
          </wp:positionH>
          <wp:positionV relativeFrom="paragraph">
            <wp:posOffset>-454660</wp:posOffset>
          </wp:positionV>
          <wp:extent cx="1275080" cy="1600200"/>
          <wp:effectExtent l="1905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75080" cy="1600200"/>
                  </a:xfrm>
                  <a:prstGeom prst="rect">
                    <a:avLst/>
                  </a:prstGeom>
                  <a:noFill/>
                  <a:ln w="9525">
                    <a:noFill/>
                    <a:miter lim="800000"/>
                    <a:headEnd/>
                    <a:tailEnd/>
                  </a:ln>
                </pic:spPr>
              </pic:pic>
            </a:graphicData>
          </a:graphic>
        </wp:anchor>
      </w:drawing>
    </w:r>
    <w:r w:rsidRPr="00AB7C2C">
      <w:rPr>
        <w:b/>
      </w:rPr>
      <w:t>Azienda Pubblica di Servizi alla Persona</w:t>
    </w:r>
  </w:p>
  <w:p w:rsidR="0008240A" w:rsidRPr="00EF47AE" w:rsidRDefault="0008240A" w:rsidP="0008240A">
    <w:pPr>
      <w:jc w:val="center"/>
      <w:rPr>
        <w:b/>
        <w:i/>
        <w:sz w:val="32"/>
        <w:szCs w:val="32"/>
      </w:rPr>
    </w:pPr>
    <w:r w:rsidRPr="00EF47AE">
      <w:rPr>
        <w:b/>
        <w:i/>
        <w:sz w:val="32"/>
        <w:szCs w:val="32"/>
      </w:rPr>
      <w:t>CENTRO RESIDENZIALE</w:t>
    </w:r>
  </w:p>
  <w:p w:rsidR="0008240A" w:rsidRPr="00EF47AE" w:rsidRDefault="0008240A" w:rsidP="0008240A">
    <w:pPr>
      <w:jc w:val="center"/>
      <w:rPr>
        <w:b/>
        <w:i/>
        <w:sz w:val="32"/>
        <w:szCs w:val="32"/>
      </w:rPr>
    </w:pPr>
    <w:r w:rsidRPr="00EF47AE">
      <w:rPr>
        <w:b/>
        <w:i/>
        <w:sz w:val="32"/>
        <w:szCs w:val="32"/>
      </w:rPr>
      <w:t>“</w:t>
    </w:r>
    <w:r w:rsidRPr="00EF47AE">
      <w:rPr>
        <w:b/>
        <w:i/>
        <w:sz w:val="32"/>
        <w:szCs w:val="32"/>
      </w:rPr>
      <w:t>ABELARDO COLLINI</w:t>
    </w:r>
    <w:r w:rsidRPr="00EF47AE">
      <w:rPr>
        <w:b/>
        <w:i/>
        <w:sz w:val="32"/>
        <w:szCs w:val="32"/>
      </w:rPr>
      <w:t>”</w:t>
    </w:r>
  </w:p>
  <w:p w:rsidR="0008240A" w:rsidRPr="00F51947" w:rsidRDefault="0008240A" w:rsidP="0008240A">
    <w:pPr>
      <w:pStyle w:val="Intestazione"/>
      <w:jc w:val="center"/>
      <w:rPr>
        <w:b/>
        <w:i/>
      </w:rPr>
    </w:pPr>
    <w:r w:rsidRPr="00F51947">
      <w:rPr>
        <w:b/>
        <w:i/>
      </w:rPr>
      <w:t>38086 PINZOLO (Trento)</w:t>
    </w:r>
  </w:p>
  <w:p w:rsidR="0008240A" w:rsidRDefault="0008240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ED" w:rsidRPr="00AB7C2C" w:rsidRDefault="001A5BED" w:rsidP="001A5BED">
    <w:pPr>
      <w:jc w:val="center"/>
      <w:rPr>
        <w:b/>
      </w:rPr>
    </w:pPr>
    <w:r>
      <w:rPr>
        <w:b/>
        <w:i/>
        <w:noProof/>
      </w:rPr>
      <w:drawing>
        <wp:anchor distT="0" distB="0" distL="114300" distR="114300" simplePos="0" relativeHeight="251660288" behindDoc="1" locked="0" layoutInCell="1" allowOverlap="1">
          <wp:simplePos x="0" y="0"/>
          <wp:positionH relativeFrom="column">
            <wp:posOffset>-440055</wp:posOffset>
          </wp:positionH>
          <wp:positionV relativeFrom="paragraph">
            <wp:posOffset>-454660</wp:posOffset>
          </wp:positionV>
          <wp:extent cx="1275080" cy="1600200"/>
          <wp:effectExtent l="19050" t="0" r="127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75080" cy="1600200"/>
                  </a:xfrm>
                  <a:prstGeom prst="rect">
                    <a:avLst/>
                  </a:prstGeom>
                  <a:noFill/>
                  <a:ln w="9525">
                    <a:noFill/>
                    <a:miter lim="800000"/>
                    <a:headEnd/>
                    <a:tailEnd/>
                  </a:ln>
                </pic:spPr>
              </pic:pic>
            </a:graphicData>
          </a:graphic>
        </wp:anchor>
      </w:drawing>
    </w:r>
    <w:r w:rsidRPr="00AB7C2C">
      <w:rPr>
        <w:b/>
      </w:rPr>
      <w:t>Azienda Pubblica di Servizi alla Persona</w:t>
    </w:r>
  </w:p>
  <w:p w:rsidR="001A5BED" w:rsidRPr="00EF47AE" w:rsidRDefault="001A5BED" w:rsidP="001A5BED">
    <w:pPr>
      <w:jc w:val="center"/>
      <w:rPr>
        <w:b/>
        <w:i/>
        <w:sz w:val="32"/>
        <w:szCs w:val="32"/>
      </w:rPr>
    </w:pPr>
    <w:r w:rsidRPr="00EF47AE">
      <w:rPr>
        <w:b/>
        <w:i/>
        <w:sz w:val="32"/>
        <w:szCs w:val="32"/>
      </w:rPr>
      <w:t>CENTRO RESIDENZIALE</w:t>
    </w:r>
  </w:p>
  <w:p w:rsidR="001A5BED" w:rsidRPr="00EF47AE" w:rsidRDefault="001A5BED" w:rsidP="001A5BED">
    <w:pPr>
      <w:jc w:val="center"/>
      <w:rPr>
        <w:b/>
        <w:i/>
        <w:sz w:val="32"/>
        <w:szCs w:val="32"/>
      </w:rPr>
    </w:pPr>
    <w:r w:rsidRPr="00EF47AE">
      <w:rPr>
        <w:b/>
        <w:i/>
        <w:sz w:val="32"/>
        <w:szCs w:val="32"/>
      </w:rPr>
      <w:t>“</w:t>
    </w:r>
    <w:r w:rsidRPr="00EF47AE">
      <w:rPr>
        <w:b/>
        <w:i/>
        <w:sz w:val="32"/>
        <w:szCs w:val="32"/>
      </w:rPr>
      <w:t>ABELARDO COLLINI</w:t>
    </w:r>
    <w:r w:rsidRPr="00EF47AE">
      <w:rPr>
        <w:b/>
        <w:i/>
        <w:sz w:val="32"/>
        <w:szCs w:val="32"/>
      </w:rPr>
      <w:t>”</w:t>
    </w:r>
  </w:p>
  <w:p w:rsidR="001A5BED" w:rsidRPr="00F51947" w:rsidRDefault="001A5BED" w:rsidP="001A5BED">
    <w:pPr>
      <w:pStyle w:val="Intestazione"/>
      <w:jc w:val="center"/>
      <w:rPr>
        <w:b/>
        <w:i/>
      </w:rPr>
    </w:pPr>
    <w:r w:rsidRPr="00F51947">
      <w:rPr>
        <w:b/>
        <w:i/>
      </w:rPr>
      <w:t>38086 PINZOLO (Trento)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5EEF"/>
    <w:multiLevelType w:val="multilevel"/>
    <w:tmpl w:val="A41408BE"/>
    <w:styleLink w:val="List9"/>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1">
    <w:nsid w:val="132829CC"/>
    <w:multiLevelType w:val="multilevel"/>
    <w:tmpl w:val="7284BE86"/>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2">
    <w:nsid w:val="16EC1066"/>
    <w:multiLevelType w:val="multilevel"/>
    <w:tmpl w:val="7A10264C"/>
    <w:styleLink w:val="Elenco21"/>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3">
    <w:nsid w:val="1CAE79FD"/>
    <w:multiLevelType w:val="multilevel"/>
    <w:tmpl w:val="5B7AE3AC"/>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4">
    <w:nsid w:val="1E392F61"/>
    <w:multiLevelType w:val="multilevel"/>
    <w:tmpl w:val="9064E262"/>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5">
    <w:nsid w:val="25EB61E1"/>
    <w:multiLevelType w:val="multilevel"/>
    <w:tmpl w:val="7D9E7F46"/>
    <w:styleLink w:val="List6"/>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6">
    <w:nsid w:val="2A6D44FD"/>
    <w:multiLevelType w:val="multilevel"/>
    <w:tmpl w:val="C8B66FF8"/>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7">
    <w:nsid w:val="2BF76071"/>
    <w:multiLevelType w:val="multilevel"/>
    <w:tmpl w:val="45542F0E"/>
    <w:styleLink w:val="List0"/>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8">
    <w:nsid w:val="2C503E66"/>
    <w:multiLevelType w:val="multilevel"/>
    <w:tmpl w:val="01649E8E"/>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9">
    <w:nsid w:val="2C9F1C8E"/>
    <w:multiLevelType w:val="multilevel"/>
    <w:tmpl w:val="5F04A3D6"/>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0">
    <w:nsid w:val="315B2D64"/>
    <w:multiLevelType w:val="hybridMultilevel"/>
    <w:tmpl w:val="0B5AFA44"/>
    <w:lvl w:ilvl="0" w:tplc="C2F23B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71671F"/>
    <w:multiLevelType w:val="multilevel"/>
    <w:tmpl w:val="CFD49DB2"/>
    <w:styleLink w:val="Elenco41"/>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12">
    <w:nsid w:val="33270BCF"/>
    <w:multiLevelType w:val="multilevel"/>
    <w:tmpl w:val="74F65C5A"/>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3">
    <w:nsid w:val="37434662"/>
    <w:multiLevelType w:val="multilevel"/>
    <w:tmpl w:val="A1FA75AC"/>
    <w:styleLink w:val="List8"/>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14">
    <w:nsid w:val="37A3266F"/>
    <w:multiLevelType w:val="multilevel"/>
    <w:tmpl w:val="669852BA"/>
    <w:styleLink w:val="List7"/>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15">
    <w:nsid w:val="41E24E71"/>
    <w:multiLevelType w:val="multilevel"/>
    <w:tmpl w:val="0B7849CC"/>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16">
    <w:nsid w:val="44EE1E64"/>
    <w:multiLevelType w:val="multilevel"/>
    <w:tmpl w:val="17C400B0"/>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17">
    <w:nsid w:val="4B90222B"/>
    <w:multiLevelType w:val="multilevel"/>
    <w:tmpl w:val="1892DA50"/>
    <w:styleLink w:val="Elenco51"/>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18">
    <w:nsid w:val="4D9E69E3"/>
    <w:multiLevelType w:val="multilevel"/>
    <w:tmpl w:val="0B808428"/>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19">
    <w:nsid w:val="4FC3318E"/>
    <w:multiLevelType w:val="multilevel"/>
    <w:tmpl w:val="8C262104"/>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0">
    <w:nsid w:val="50E07502"/>
    <w:multiLevelType w:val="multilevel"/>
    <w:tmpl w:val="42D67D18"/>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1">
    <w:nsid w:val="57EF320D"/>
    <w:multiLevelType w:val="multilevel"/>
    <w:tmpl w:val="AAF043B8"/>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2">
    <w:nsid w:val="5A023BAB"/>
    <w:multiLevelType w:val="hybridMultilevel"/>
    <w:tmpl w:val="565EC08A"/>
    <w:lvl w:ilvl="0" w:tplc="E2EE8554">
      <w:numFmt w:val="bullet"/>
      <w:lvlText w:val=""/>
      <w:lvlJc w:val="left"/>
      <w:pPr>
        <w:ind w:left="720" w:hanging="360"/>
      </w:pPr>
      <w:rPr>
        <w:rFonts w:ascii="Symbol" w:eastAsia="Arial Unicode MS" w:hAnsi="Symbol"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2470A4D"/>
    <w:multiLevelType w:val="multilevel"/>
    <w:tmpl w:val="B11048B0"/>
    <w:styleLink w:val="List1"/>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24">
    <w:nsid w:val="62A064FD"/>
    <w:multiLevelType w:val="multilevel"/>
    <w:tmpl w:val="1F4ABD54"/>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25">
    <w:nsid w:val="62C97E59"/>
    <w:multiLevelType w:val="multilevel"/>
    <w:tmpl w:val="CD528216"/>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6">
    <w:nsid w:val="642C48ED"/>
    <w:multiLevelType w:val="multilevel"/>
    <w:tmpl w:val="D73A6C48"/>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27">
    <w:nsid w:val="68543C71"/>
    <w:multiLevelType w:val="multilevel"/>
    <w:tmpl w:val="F6ACEC2A"/>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28">
    <w:nsid w:val="6F387533"/>
    <w:multiLevelType w:val="multilevel"/>
    <w:tmpl w:val="CB840F4C"/>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29">
    <w:nsid w:val="75AA4148"/>
    <w:multiLevelType w:val="multilevel"/>
    <w:tmpl w:val="3AFC6482"/>
    <w:styleLink w:val="Elenco31"/>
    <w:lvl w:ilvl="0">
      <w:numFmt w:val="bullet"/>
      <w:lvlText w:val="·"/>
      <w:lvlJc w:val="left"/>
      <w:pPr>
        <w:tabs>
          <w:tab w:val="num" w:pos="792"/>
        </w:tabs>
        <w:ind w:left="792" w:hanging="432"/>
      </w:pPr>
      <w:rPr>
        <w:color w:val="000000"/>
        <w:position w:val="0"/>
        <w:sz w:val="24"/>
        <w:szCs w:val="24"/>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abstractNum w:abstractNumId="30">
    <w:nsid w:val="794F229B"/>
    <w:multiLevelType w:val="multilevel"/>
    <w:tmpl w:val="AE7E88B8"/>
    <w:lvl w:ilvl="0">
      <w:start w:val="1"/>
      <w:numFmt w:val="bullet"/>
      <w:lvlText w:val="·"/>
      <w:lvlJc w:val="left"/>
      <w:rPr>
        <w:color w:val="000000"/>
        <w:position w:val="0"/>
      </w:rPr>
    </w:lvl>
    <w:lvl w:ilvl="1">
      <w:start w:val="1"/>
      <w:numFmt w:val="bullet"/>
      <w:lvlText w:val="·"/>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
      <w:lvlJc w:val="left"/>
      <w:rPr>
        <w:color w:val="000000"/>
        <w:position w:val="0"/>
      </w:rPr>
    </w:lvl>
    <w:lvl w:ilvl="8">
      <w:start w:val="1"/>
      <w:numFmt w:val="bullet"/>
      <w:lvlText w:val="·"/>
      <w:lvlJc w:val="left"/>
      <w:rPr>
        <w:color w:val="000000"/>
        <w:position w:val="0"/>
      </w:rPr>
    </w:lvl>
  </w:abstractNum>
  <w:abstractNum w:abstractNumId="31">
    <w:nsid w:val="7A5F7084"/>
    <w:multiLevelType w:val="multilevel"/>
    <w:tmpl w:val="85F69292"/>
    <w:lvl w:ilvl="0">
      <w:start w:val="1"/>
      <w:numFmt w:val="bullet"/>
      <w:lvlText w:val="·"/>
      <w:lvlJc w:val="left"/>
      <w:pPr>
        <w:tabs>
          <w:tab w:val="num" w:pos="792"/>
        </w:tabs>
        <w:ind w:left="792" w:hanging="432"/>
      </w:pPr>
      <w:rPr>
        <w:color w:val="000000"/>
        <w:position w:val="0"/>
        <w:sz w:val="22"/>
        <w:szCs w:val="22"/>
        <w:rtl w:val="0"/>
        <w:lang w:val="it-IT"/>
      </w:rPr>
    </w:lvl>
    <w:lvl w:ilvl="1">
      <w:start w:val="1"/>
      <w:numFmt w:val="bullet"/>
      <w:lvlText w:val="·"/>
      <w:lvlJc w:val="left"/>
      <w:pPr>
        <w:tabs>
          <w:tab w:val="num" w:pos="106"/>
        </w:tabs>
      </w:pPr>
      <w:rPr>
        <w:color w:val="000000"/>
        <w:position w:val="0"/>
        <w:sz w:val="22"/>
        <w:szCs w:val="22"/>
        <w:rtl w:val="0"/>
        <w:lang w:val="it-IT"/>
      </w:rPr>
    </w:lvl>
    <w:lvl w:ilvl="2">
      <w:start w:val="1"/>
      <w:numFmt w:val="bullet"/>
      <w:lvlText w:val="·"/>
      <w:lvlJc w:val="left"/>
      <w:pPr>
        <w:tabs>
          <w:tab w:val="num" w:pos="106"/>
        </w:tabs>
      </w:pPr>
      <w:rPr>
        <w:color w:val="000000"/>
        <w:position w:val="0"/>
        <w:sz w:val="22"/>
        <w:szCs w:val="22"/>
        <w:rtl w:val="0"/>
        <w:lang w:val="it-IT"/>
      </w:rPr>
    </w:lvl>
    <w:lvl w:ilvl="3">
      <w:start w:val="1"/>
      <w:numFmt w:val="bullet"/>
      <w:lvlText w:val="·"/>
      <w:lvlJc w:val="left"/>
      <w:pPr>
        <w:tabs>
          <w:tab w:val="num" w:pos="106"/>
        </w:tabs>
      </w:pPr>
      <w:rPr>
        <w:color w:val="000000"/>
        <w:position w:val="0"/>
        <w:sz w:val="22"/>
        <w:szCs w:val="22"/>
        <w:rtl w:val="0"/>
        <w:lang w:val="it-IT"/>
      </w:rPr>
    </w:lvl>
    <w:lvl w:ilvl="4">
      <w:start w:val="1"/>
      <w:numFmt w:val="bullet"/>
      <w:lvlText w:val="·"/>
      <w:lvlJc w:val="left"/>
      <w:pPr>
        <w:tabs>
          <w:tab w:val="num" w:pos="106"/>
        </w:tabs>
      </w:pPr>
      <w:rPr>
        <w:color w:val="000000"/>
        <w:position w:val="0"/>
        <w:sz w:val="22"/>
        <w:szCs w:val="22"/>
        <w:rtl w:val="0"/>
        <w:lang w:val="it-IT"/>
      </w:rPr>
    </w:lvl>
    <w:lvl w:ilvl="5">
      <w:start w:val="1"/>
      <w:numFmt w:val="bullet"/>
      <w:lvlText w:val="·"/>
      <w:lvlJc w:val="left"/>
      <w:pPr>
        <w:tabs>
          <w:tab w:val="num" w:pos="106"/>
        </w:tabs>
      </w:pPr>
      <w:rPr>
        <w:color w:val="000000"/>
        <w:position w:val="0"/>
        <w:sz w:val="22"/>
        <w:szCs w:val="22"/>
        <w:rtl w:val="0"/>
        <w:lang w:val="it-IT"/>
      </w:rPr>
    </w:lvl>
    <w:lvl w:ilvl="6">
      <w:start w:val="1"/>
      <w:numFmt w:val="bullet"/>
      <w:lvlText w:val="·"/>
      <w:lvlJc w:val="left"/>
      <w:pPr>
        <w:tabs>
          <w:tab w:val="num" w:pos="106"/>
        </w:tabs>
      </w:pPr>
      <w:rPr>
        <w:color w:val="000000"/>
        <w:position w:val="0"/>
        <w:sz w:val="22"/>
        <w:szCs w:val="22"/>
        <w:rtl w:val="0"/>
        <w:lang w:val="it-IT"/>
      </w:rPr>
    </w:lvl>
    <w:lvl w:ilvl="7">
      <w:start w:val="1"/>
      <w:numFmt w:val="bullet"/>
      <w:lvlText w:val="·"/>
      <w:lvlJc w:val="left"/>
      <w:pPr>
        <w:tabs>
          <w:tab w:val="num" w:pos="106"/>
        </w:tabs>
      </w:pPr>
      <w:rPr>
        <w:color w:val="000000"/>
        <w:position w:val="0"/>
        <w:sz w:val="22"/>
        <w:szCs w:val="22"/>
        <w:rtl w:val="0"/>
        <w:lang w:val="it-IT"/>
      </w:rPr>
    </w:lvl>
    <w:lvl w:ilvl="8">
      <w:start w:val="1"/>
      <w:numFmt w:val="bullet"/>
      <w:lvlText w:val="·"/>
      <w:lvlJc w:val="left"/>
      <w:pPr>
        <w:tabs>
          <w:tab w:val="num" w:pos="106"/>
        </w:tabs>
      </w:pPr>
      <w:rPr>
        <w:color w:val="000000"/>
        <w:position w:val="0"/>
        <w:sz w:val="22"/>
        <w:szCs w:val="22"/>
        <w:rtl w:val="0"/>
        <w:lang w:val="it-IT"/>
      </w:rPr>
    </w:lvl>
  </w:abstractNum>
  <w:num w:numId="1">
    <w:abstractNumId w:val="31"/>
  </w:num>
  <w:num w:numId="2">
    <w:abstractNumId w:val="12"/>
  </w:num>
  <w:num w:numId="3">
    <w:abstractNumId w:val="7"/>
  </w:num>
  <w:num w:numId="4">
    <w:abstractNumId w:val="18"/>
  </w:num>
  <w:num w:numId="5">
    <w:abstractNumId w:val="9"/>
  </w:num>
  <w:num w:numId="6">
    <w:abstractNumId w:val="23"/>
  </w:num>
  <w:num w:numId="7">
    <w:abstractNumId w:val="28"/>
  </w:num>
  <w:num w:numId="8">
    <w:abstractNumId w:val="8"/>
  </w:num>
  <w:num w:numId="9">
    <w:abstractNumId w:val="2"/>
  </w:num>
  <w:num w:numId="10">
    <w:abstractNumId w:val="16"/>
  </w:num>
  <w:num w:numId="11">
    <w:abstractNumId w:val="19"/>
  </w:num>
  <w:num w:numId="12">
    <w:abstractNumId w:val="29"/>
  </w:num>
  <w:num w:numId="13">
    <w:abstractNumId w:val="6"/>
  </w:num>
  <w:num w:numId="14">
    <w:abstractNumId w:val="30"/>
  </w:num>
  <w:num w:numId="15">
    <w:abstractNumId w:val="11"/>
  </w:num>
  <w:num w:numId="16">
    <w:abstractNumId w:val="3"/>
  </w:num>
  <w:num w:numId="17">
    <w:abstractNumId w:val="26"/>
  </w:num>
  <w:num w:numId="18">
    <w:abstractNumId w:val="17"/>
  </w:num>
  <w:num w:numId="19">
    <w:abstractNumId w:val="24"/>
  </w:num>
  <w:num w:numId="20">
    <w:abstractNumId w:val="21"/>
  </w:num>
  <w:num w:numId="21">
    <w:abstractNumId w:val="5"/>
  </w:num>
  <w:num w:numId="22">
    <w:abstractNumId w:val="1"/>
  </w:num>
  <w:num w:numId="23">
    <w:abstractNumId w:val="20"/>
  </w:num>
  <w:num w:numId="24">
    <w:abstractNumId w:val="14"/>
  </w:num>
  <w:num w:numId="25">
    <w:abstractNumId w:val="4"/>
  </w:num>
  <w:num w:numId="26">
    <w:abstractNumId w:val="15"/>
  </w:num>
  <w:num w:numId="27">
    <w:abstractNumId w:val="13"/>
  </w:num>
  <w:num w:numId="28">
    <w:abstractNumId w:val="27"/>
  </w:num>
  <w:num w:numId="29">
    <w:abstractNumId w:val="25"/>
  </w:num>
  <w:num w:numId="30">
    <w:abstractNumId w:val="0"/>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283"/>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AB17C0"/>
    <w:rsid w:val="0008240A"/>
    <w:rsid w:val="001A5BED"/>
    <w:rsid w:val="004C2110"/>
    <w:rsid w:val="00A1040A"/>
    <w:rsid w:val="00AB17C0"/>
    <w:rsid w:val="00B123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B17C0"/>
    <w:pPr>
      <w:widowControl w:val="0"/>
      <w:suppressAutoHyphens/>
    </w:pPr>
    <w:rPr>
      <w:rFonts w:hAnsi="Arial Unicode M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B17C0"/>
    <w:rPr>
      <w:u w:val="single"/>
    </w:rPr>
  </w:style>
  <w:style w:type="table" w:customStyle="1" w:styleId="TableNormal">
    <w:name w:val="Table Normal"/>
    <w:rsid w:val="00AB17C0"/>
    <w:tblPr>
      <w:tblInd w:w="0" w:type="dxa"/>
      <w:tblCellMar>
        <w:top w:w="0" w:type="dxa"/>
        <w:left w:w="0" w:type="dxa"/>
        <w:bottom w:w="0" w:type="dxa"/>
        <w:right w:w="0" w:type="dxa"/>
      </w:tblCellMar>
    </w:tblPr>
  </w:style>
  <w:style w:type="paragraph" w:customStyle="1" w:styleId="Intestazioneepidipagina">
    <w:name w:val="Intestazione e piè di pagina"/>
    <w:rsid w:val="00AB17C0"/>
    <w:pPr>
      <w:tabs>
        <w:tab w:val="right" w:pos="9020"/>
      </w:tabs>
    </w:pPr>
    <w:rPr>
      <w:rFonts w:ascii="Helvetica" w:hAnsi="Arial Unicode MS" w:cs="Arial Unicode MS"/>
      <w:color w:val="000000"/>
      <w:sz w:val="24"/>
      <w:szCs w:val="24"/>
    </w:rPr>
  </w:style>
  <w:style w:type="paragraph" w:styleId="Rientrocorpodeltesto2">
    <w:name w:val="Body Text Indent 2"/>
    <w:rsid w:val="00AB17C0"/>
    <w:pPr>
      <w:widowControl w:val="0"/>
      <w:suppressAutoHyphens/>
      <w:ind w:firstLine="708"/>
      <w:jc w:val="both"/>
    </w:pPr>
    <w:rPr>
      <w:rFonts w:eastAsia="Times New Roman"/>
      <w:color w:val="000000"/>
      <w:sz w:val="24"/>
      <w:szCs w:val="24"/>
      <w:u w:color="000000"/>
    </w:rPr>
  </w:style>
  <w:style w:type="numbering" w:customStyle="1" w:styleId="List0">
    <w:name w:val="List 0"/>
    <w:basedOn w:val="Stileimportato1"/>
    <w:rsid w:val="00AB17C0"/>
    <w:pPr>
      <w:numPr>
        <w:numId w:val="3"/>
      </w:numPr>
    </w:pPr>
  </w:style>
  <w:style w:type="numbering" w:customStyle="1" w:styleId="Stileimportato1">
    <w:name w:val="Stile importato 1"/>
    <w:rsid w:val="00AB17C0"/>
  </w:style>
  <w:style w:type="numbering" w:customStyle="1" w:styleId="List1">
    <w:name w:val="List 1"/>
    <w:basedOn w:val="Stileimportato2"/>
    <w:rsid w:val="00AB17C0"/>
    <w:pPr>
      <w:numPr>
        <w:numId w:val="6"/>
      </w:numPr>
    </w:pPr>
  </w:style>
  <w:style w:type="numbering" w:customStyle="1" w:styleId="Stileimportato2">
    <w:name w:val="Stile importato 2"/>
    <w:rsid w:val="00AB17C0"/>
  </w:style>
  <w:style w:type="numbering" w:customStyle="1" w:styleId="Elenco21">
    <w:name w:val="Elenco 21"/>
    <w:basedOn w:val="Stileimportato3"/>
    <w:rsid w:val="00AB17C0"/>
    <w:pPr>
      <w:numPr>
        <w:numId w:val="9"/>
      </w:numPr>
    </w:pPr>
  </w:style>
  <w:style w:type="numbering" w:customStyle="1" w:styleId="Stileimportato3">
    <w:name w:val="Stile importato 3"/>
    <w:rsid w:val="00AB17C0"/>
  </w:style>
  <w:style w:type="numbering" w:customStyle="1" w:styleId="Elenco31">
    <w:name w:val="Elenco 31"/>
    <w:basedOn w:val="Stileimportato4"/>
    <w:rsid w:val="00AB17C0"/>
    <w:pPr>
      <w:numPr>
        <w:numId w:val="12"/>
      </w:numPr>
    </w:pPr>
  </w:style>
  <w:style w:type="numbering" w:customStyle="1" w:styleId="Stileimportato4">
    <w:name w:val="Stile importato 4"/>
    <w:rsid w:val="00AB17C0"/>
  </w:style>
  <w:style w:type="numbering" w:customStyle="1" w:styleId="Elenco41">
    <w:name w:val="Elenco 41"/>
    <w:basedOn w:val="Stileimportato5"/>
    <w:rsid w:val="00AB17C0"/>
    <w:pPr>
      <w:numPr>
        <w:numId w:val="15"/>
      </w:numPr>
    </w:pPr>
  </w:style>
  <w:style w:type="numbering" w:customStyle="1" w:styleId="Stileimportato5">
    <w:name w:val="Stile importato 5"/>
    <w:rsid w:val="00AB17C0"/>
  </w:style>
  <w:style w:type="numbering" w:customStyle="1" w:styleId="Elenco51">
    <w:name w:val="Elenco 51"/>
    <w:basedOn w:val="Stileimportato6"/>
    <w:rsid w:val="00AB17C0"/>
    <w:pPr>
      <w:numPr>
        <w:numId w:val="18"/>
      </w:numPr>
    </w:pPr>
  </w:style>
  <w:style w:type="numbering" w:customStyle="1" w:styleId="Stileimportato6">
    <w:name w:val="Stile importato 6"/>
    <w:rsid w:val="00AB17C0"/>
  </w:style>
  <w:style w:type="numbering" w:customStyle="1" w:styleId="List6">
    <w:name w:val="List 6"/>
    <w:basedOn w:val="Stileimportato7"/>
    <w:rsid w:val="00AB17C0"/>
    <w:pPr>
      <w:numPr>
        <w:numId w:val="21"/>
      </w:numPr>
    </w:pPr>
  </w:style>
  <w:style w:type="numbering" w:customStyle="1" w:styleId="Stileimportato7">
    <w:name w:val="Stile importato 7"/>
    <w:rsid w:val="00AB17C0"/>
  </w:style>
  <w:style w:type="numbering" w:customStyle="1" w:styleId="List7">
    <w:name w:val="List 7"/>
    <w:basedOn w:val="Stileimportato8"/>
    <w:rsid w:val="00AB17C0"/>
    <w:pPr>
      <w:numPr>
        <w:numId w:val="24"/>
      </w:numPr>
    </w:pPr>
  </w:style>
  <w:style w:type="numbering" w:customStyle="1" w:styleId="Stileimportato8">
    <w:name w:val="Stile importato 8"/>
    <w:rsid w:val="00AB17C0"/>
  </w:style>
  <w:style w:type="numbering" w:customStyle="1" w:styleId="List8">
    <w:name w:val="List 8"/>
    <w:basedOn w:val="Stileimportato9"/>
    <w:rsid w:val="00AB17C0"/>
    <w:pPr>
      <w:numPr>
        <w:numId w:val="27"/>
      </w:numPr>
    </w:pPr>
  </w:style>
  <w:style w:type="numbering" w:customStyle="1" w:styleId="Stileimportato9">
    <w:name w:val="Stile importato 9"/>
    <w:rsid w:val="00AB17C0"/>
  </w:style>
  <w:style w:type="numbering" w:customStyle="1" w:styleId="List9">
    <w:name w:val="List 9"/>
    <w:basedOn w:val="Stileimportato10"/>
    <w:rsid w:val="00AB17C0"/>
    <w:pPr>
      <w:numPr>
        <w:numId w:val="30"/>
      </w:numPr>
    </w:pPr>
  </w:style>
  <w:style w:type="numbering" w:customStyle="1" w:styleId="Stileimportato10">
    <w:name w:val="Stile importato 10"/>
    <w:rsid w:val="00AB17C0"/>
  </w:style>
  <w:style w:type="paragraph" w:styleId="Corpotesto">
    <w:name w:val="Body Text"/>
    <w:rsid w:val="00AB17C0"/>
    <w:pPr>
      <w:widowControl w:val="0"/>
      <w:suppressAutoHyphens/>
      <w:spacing w:after="120"/>
    </w:pPr>
    <w:rPr>
      <w:rFonts w:hAnsi="Arial Unicode MS" w:cs="Arial Unicode MS"/>
      <w:color w:val="000000"/>
      <w:sz w:val="24"/>
      <w:szCs w:val="24"/>
      <w:u w:color="000000"/>
    </w:rPr>
  </w:style>
  <w:style w:type="paragraph" w:styleId="Rientrocorpodeltesto3">
    <w:name w:val="Body Text Indent 3"/>
    <w:rsid w:val="00AB17C0"/>
    <w:pPr>
      <w:widowControl w:val="0"/>
      <w:suppressAutoHyphens/>
      <w:ind w:firstLine="708"/>
      <w:jc w:val="both"/>
    </w:pPr>
    <w:rPr>
      <w:rFonts w:hAnsi="Arial Unicode MS" w:cs="Arial Unicode MS"/>
      <w:b/>
      <w:bCs/>
      <w:color w:val="000000"/>
      <w:sz w:val="24"/>
      <w:szCs w:val="24"/>
      <w:u w:color="000000"/>
    </w:rPr>
  </w:style>
  <w:style w:type="paragraph" w:customStyle="1" w:styleId="Contenutotabella">
    <w:name w:val="Contenuto tabella"/>
    <w:rsid w:val="00AB17C0"/>
    <w:pPr>
      <w:widowControl w:val="0"/>
      <w:suppressAutoHyphens/>
    </w:pPr>
    <w:rPr>
      <w:rFonts w:hAnsi="Arial Unicode MS" w:cs="Arial Unicode MS"/>
      <w:color w:val="000000"/>
      <w:sz w:val="24"/>
      <w:szCs w:val="24"/>
      <w:u w:color="000000"/>
    </w:rPr>
  </w:style>
  <w:style w:type="paragraph" w:customStyle="1" w:styleId="Modulovuoto">
    <w:name w:val="Modulo vuoto"/>
    <w:rsid w:val="00AB17C0"/>
    <w:rPr>
      <w:rFonts w:eastAsia="Times New Roman"/>
      <w:color w:val="000000"/>
      <w:u w:color="000000"/>
    </w:rPr>
  </w:style>
  <w:style w:type="paragraph" w:styleId="NormaleWeb">
    <w:name w:val="Normal (Web)"/>
    <w:rsid w:val="00AB17C0"/>
    <w:pPr>
      <w:widowControl w:val="0"/>
      <w:suppressAutoHyphens/>
      <w:spacing w:before="100" w:after="100"/>
    </w:pPr>
    <w:rPr>
      <w:rFonts w:hAnsi="Arial Unicode MS" w:cs="Arial Unicode MS"/>
      <w:color w:val="000000"/>
      <w:sz w:val="24"/>
      <w:szCs w:val="24"/>
      <w:u w:color="000000"/>
    </w:rPr>
  </w:style>
  <w:style w:type="paragraph" w:customStyle="1" w:styleId="ModulovuotoBAA">
    <w:name w:val="Modulo vuoto B A A"/>
    <w:rsid w:val="00AB17C0"/>
    <w:rPr>
      <w:rFonts w:eastAsia="Times New Roman"/>
      <w:color w:val="000000"/>
      <w:u w:color="000000"/>
    </w:rPr>
  </w:style>
  <w:style w:type="paragraph" w:styleId="Intestazione">
    <w:name w:val="header"/>
    <w:aliases w:val=" Carattere"/>
    <w:basedOn w:val="Normale"/>
    <w:link w:val="IntestazioneCarattere"/>
    <w:unhideWhenUsed/>
    <w:rsid w:val="001A5BED"/>
    <w:pPr>
      <w:tabs>
        <w:tab w:val="center" w:pos="4819"/>
        <w:tab w:val="right" w:pos="9638"/>
      </w:tabs>
    </w:pPr>
  </w:style>
  <w:style w:type="character" w:customStyle="1" w:styleId="IntestazioneCarattere">
    <w:name w:val="Intestazione Carattere"/>
    <w:aliases w:val=" Carattere Carattere"/>
    <w:basedOn w:val="Carpredefinitoparagrafo"/>
    <w:link w:val="Intestazione"/>
    <w:rsid w:val="001A5BED"/>
    <w:rPr>
      <w:rFonts w:hAnsi="Arial Unicode MS" w:cs="Arial Unicode MS"/>
      <w:color w:val="000000"/>
      <w:sz w:val="24"/>
      <w:szCs w:val="24"/>
      <w:u w:color="000000"/>
    </w:rPr>
  </w:style>
  <w:style w:type="paragraph" w:styleId="Pidipagina">
    <w:name w:val="footer"/>
    <w:basedOn w:val="Normale"/>
    <w:link w:val="PidipaginaCarattere"/>
    <w:uiPriority w:val="99"/>
    <w:unhideWhenUsed/>
    <w:rsid w:val="001A5BED"/>
    <w:pPr>
      <w:tabs>
        <w:tab w:val="center" w:pos="4819"/>
        <w:tab w:val="right" w:pos="9638"/>
      </w:tabs>
    </w:pPr>
  </w:style>
  <w:style w:type="character" w:customStyle="1" w:styleId="PidipaginaCarattere">
    <w:name w:val="Piè di pagina Carattere"/>
    <w:basedOn w:val="Carpredefinitoparagrafo"/>
    <w:link w:val="Pidipagina"/>
    <w:uiPriority w:val="99"/>
    <w:rsid w:val="001A5BED"/>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apsp-pinzolo.it" TargetMode="External"/><Relationship Id="rId2" Type="http://schemas.openxmlformats.org/officeDocument/2006/relationships/hyperlink" Target="mailto:segreteria@pec.apsp-pinzolo.it" TargetMode="External"/><Relationship Id="rId1" Type="http://schemas.openxmlformats.org/officeDocument/2006/relationships/hyperlink" Target="mailto:segreteria@apsp-pinzolo.191.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psp-pinzolo.it" TargetMode="External"/><Relationship Id="rId2" Type="http://schemas.openxmlformats.org/officeDocument/2006/relationships/hyperlink" Target="mailto:segreteria@pec.apsp-pinzolo.it" TargetMode="External"/><Relationship Id="rId1" Type="http://schemas.openxmlformats.org/officeDocument/2006/relationships/hyperlink" Target="mailto:segreteria@apsp-pinzolo.19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2079</Words>
  <Characters>11855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Pellegrini</dc:creator>
  <cp:lastModifiedBy>Katia Calvaresi</cp:lastModifiedBy>
  <cp:revision>5</cp:revision>
  <dcterms:created xsi:type="dcterms:W3CDTF">2017-07-20T14:47:00Z</dcterms:created>
  <dcterms:modified xsi:type="dcterms:W3CDTF">2017-07-25T08:18:00Z</dcterms:modified>
</cp:coreProperties>
</file>